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C0" w:rsidRDefault="008D4FC0" w:rsidP="00BC00B6">
      <w:pPr>
        <w:pStyle w:val="FUZETCIM"/>
      </w:pPr>
      <w:bookmarkStart w:id="0" w:name="_Toc184482455"/>
    </w:p>
    <w:p w:rsidR="008D4FC0" w:rsidRDefault="008D4FC0" w:rsidP="00BC00B6">
      <w:pPr>
        <w:pStyle w:val="FUZETCIM"/>
      </w:pPr>
    </w:p>
    <w:p w:rsidR="008D4FC0" w:rsidRDefault="008D4FC0" w:rsidP="00BC00B6">
      <w:pPr>
        <w:pStyle w:val="FUZETCIM"/>
      </w:pPr>
    </w:p>
    <w:p w:rsidR="00F705CD" w:rsidRDefault="00437017" w:rsidP="00BC00B6">
      <w:pPr>
        <w:pStyle w:val="FUZETCIM"/>
      </w:pPr>
      <w:r>
        <w:t>Házirend</w:t>
      </w:r>
    </w:p>
    <w:p w:rsidR="008D4FC0" w:rsidRDefault="008D4FC0" w:rsidP="00BC00B6">
      <w:pPr>
        <w:pStyle w:val="FUZETCIM"/>
      </w:pPr>
    </w:p>
    <w:p w:rsidR="008D4FC0" w:rsidRDefault="008D4FC0" w:rsidP="00BC00B6">
      <w:pPr>
        <w:pStyle w:val="FUZETCIM"/>
      </w:pPr>
    </w:p>
    <w:p w:rsidR="008D4FC0" w:rsidRDefault="008D4FC0" w:rsidP="00BC00B6">
      <w:pPr>
        <w:pStyle w:val="FUZETCIM"/>
      </w:pPr>
    </w:p>
    <w:p w:rsidR="008D4FC0" w:rsidRDefault="003C7976" w:rsidP="00BC00B6">
      <w:pPr>
        <w:pStyle w:val="FUZETCIM"/>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pt;margin-top:3.8pt;width:195.85pt;height:264.95pt;z-index:-1;mso-position-horizontal-relative:text;mso-position-vertical-relative:text;mso-width-relative:page;mso-height-relative:page" wrapcoords="-83 0 -83 21539 21600 21539 21600 0 -83 0">
            <v:imagedata r:id="rId9" o:title="Iskola jobb címer jó méret"/>
            <w10:wrap type="tight"/>
          </v:shape>
        </w:pict>
      </w:r>
    </w:p>
    <w:p w:rsidR="008D4FC0" w:rsidRDefault="008D4FC0" w:rsidP="00BC00B6">
      <w:pPr>
        <w:pStyle w:val="FUZETCIM"/>
      </w:pPr>
    </w:p>
    <w:p w:rsidR="008D4FC0" w:rsidRDefault="008D4FC0" w:rsidP="00BC00B6">
      <w:pPr>
        <w:pStyle w:val="FUZETCIM"/>
      </w:pPr>
    </w:p>
    <w:p w:rsidR="008D4FC0" w:rsidRDefault="008D4FC0" w:rsidP="00BC00B6">
      <w:pPr>
        <w:pStyle w:val="FUZETCIM"/>
      </w:pPr>
    </w:p>
    <w:p w:rsidR="008D4FC0" w:rsidRDefault="008D4FC0" w:rsidP="00BC00B6">
      <w:pPr>
        <w:pStyle w:val="FUZETCIM"/>
      </w:pPr>
    </w:p>
    <w:p w:rsidR="008D4FC0" w:rsidRDefault="008D4FC0" w:rsidP="00BC00B6">
      <w:pPr>
        <w:pStyle w:val="FUZETCIM"/>
      </w:pPr>
    </w:p>
    <w:p w:rsidR="008D4FC0" w:rsidRDefault="008D4FC0" w:rsidP="00BC00B6">
      <w:pPr>
        <w:pStyle w:val="FUZETCIM"/>
      </w:pPr>
    </w:p>
    <w:p w:rsidR="008D4FC0" w:rsidRPr="00832D8B" w:rsidRDefault="008D4FC0" w:rsidP="00BC00B6">
      <w:pPr>
        <w:pStyle w:val="FUZETCIM"/>
      </w:pPr>
    </w:p>
    <w:p w:rsidR="00F705CD" w:rsidRPr="00BC00B6" w:rsidRDefault="00F705CD" w:rsidP="00F705CD">
      <w:pPr>
        <w:pStyle w:val="CIM"/>
        <w:spacing w:before="0" w:after="0" w:line="240" w:lineRule="auto"/>
        <w:rPr>
          <w:rFonts w:cs="Arial"/>
          <w:color w:val="000000"/>
          <w:sz w:val="32"/>
          <w:szCs w:val="32"/>
          <w:u w:val="single"/>
        </w:rPr>
      </w:pPr>
    </w:p>
    <w:p w:rsidR="005E1439" w:rsidRDefault="008D4FC0" w:rsidP="00BC00B6">
      <w:pPr>
        <w:pStyle w:val="FUZETCIM-2"/>
      </w:pPr>
      <w:r>
        <w:t>Karácsony Sándor Rózsatéri Református</w:t>
      </w:r>
    </w:p>
    <w:p w:rsidR="008D4FC0" w:rsidRPr="00F705CD" w:rsidRDefault="008D4FC0" w:rsidP="00BC00B6">
      <w:pPr>
        <w:pStyle w:val="FUZETCIM-2"/>
      </w:pPr>
      <w:r>
        <w:t>Általános Iskola és Óvoda tagiskoláj</w:t>
      </w:r>
      <w:r w:rsidR="00AA0F08">
        <w:t>a</w:t>
      </w:r>
    </w:p>
    <w:p w:rsidR="001439FA" w:rsidRPr="00F705CD" w:rsidRDefault="001439FA" w:rsidP="001439FA">
      <w:pPr>
        <w:pStyle w:val="NormlKzprezrt"/>
        <w:rPr>
          <w:rFonts w:cs="Arial"/>
          <w:color w:val="000000"/>
        </w:rPr>
      </w:pPr>
    </w:p>
    <w:p w:rsidR="00F705CD" w:rsidRPr="00F705CD" w:rsidRDefault="00F705CD" w:rsidP="001439FA">
      <w:pPr>
        <w:pStyle w:val="NormlKzprezrt"/>
        <w:rPr>
          <w:rFonts w:cs="Arial"/>
          <w:color w:val="000000"/>
        </w:rPr>
      </w:pPr>
    </w:p>
    <w:p w:rsidR="00F705CD" w:rsidRPr="00F705CD" w:rsidRDefault="00F705CD" w:rsidP="001439FA">
      <w:pPr>
        <w:pStyle w:val="NormlKzprezrt"/>
        <w:rPr>
          <w:rFonts w:cs="Arial"/>
          <w:color w:val="000000"/>
        </w:rPr>
      </w:pPr>
    </w:p>
    <w:p w:rsidR="00A57C0B" w:rsidRPr="00F705CD" w:rsidRDefault="00A57C0B" w:rsidP="001439FA">
      <w:pPr>
        <w:pStyle w:val="NormlKzprezrt"/>
        <w:rPr>
          <w:rFonts w:cs="Arial"/>
          <w:color w:val="000000"/>
        </w:rPr>
      </w:pPr>
    </w:p>
    <w:p w:rsidR="00BC00B6" w:rsidRDefault="008D4FC0" w:rsidP="00BC00B6">
      <w:pPr>
        <w:jc w:val="center"/>
      </w:pPr>
      <w:r>
        <w:t>Érvényes: 2018. szeptember 01-től</w:t>
      </w:r>
    </w:p>
    <w:p w:rsidR="00BC00B6" w:rsidRPr="00F705CD" w:rsidRDefault="00BC00B6" w:rsidP="00BC00B6"/>
    <w:p w:rsidR="00A57C0B" w:rsidRPr="00F705CD" w:rsidRDefault="00A57C0B" w:rsidP="001439FA">
      <w:pPr>
        <w:pStyle w:val="NormlKzprezrt"/>
        <w:rPr>
          <w:rFonts w:cs="Arial"/>
          <w:color w:val="000000"/>
        </w:rPr>
        <w:sectPr w:rsidR="00A57C0B" w:rsidRPr="00F705CD" w:rsidSect="00BC00B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0" w:footer="709" w:gutter="0"/>
          <w:pgNumType w:start="1"/>
          <w:cols w:space="708"/>
          <w:titlePg/>
          <w:docGrid w:linePitch="360"/>
        </w:sectPr>
      </w:pPr>
    </w:p>
    <w:p w:rsidR="00903A45" w:rsidRPr="002577D0" w:rsidRDefault="00903A45" w:rsidP="00F705CD">
      <w:pPr>
        <w:keepNext/>
        <w:spacing w:before="240" w:after="240" w:line="276" w:lineRule="auto"/>
        <w:jc w:val="center"/>
        <w:rPr>
          <w:rFonts w:cs="Arial"/>
          <w:b/>
          <w:bCs/>
          <w:sz w:val="22"/>
          <w:szCs w:val="22"/>
          <w:lang w:eastAsia="en-US"/>
        </w:rPr>
      </w:pPr>
      <w:r w:rsidRPr="002577D0">
        <w:rPr>
          <w:rFonts w:cs="Arial"/>
          <w:b/>
          <w:bCs/>
          <w:sz w:val="22"/>
          <w:szCs w:val="22"/>
          <w:lang w:eastAsia="en-US"/>
        </w:rPr>
        <w:lastRenderedPageBreak/>
        <w:t>Tartalom</w:t>
      </w:r>
    </w:p>
    <w:p w:rsidR="0072361D" w:rsidRPr="009F7F84" w:rsidRDefault="001B1592">
      <w:pPr>
        <w:pStyle w:val="TJ1"/>
        <w:rPr>
          <w:rFonts w:ascii="Calibri" w:hAnsi="Calibri"/>
          <w:b w:val="0"/>
          <w:caps w:val="0"/>
          <w:sz w:val="22"/>
          <w:szCs w:val="22"/>
        </w:rPr>
      </w:pPr>
      <w:r w:rsidRPr="00F705CD">
        <w:rPr>
          <w:rStyle w:val="Hiperhivatkozs"/>
          <w:rFonts w:cs="Arial"/>
          <w:b w:val="0"/>
          <w:color w:val="000000"/>
        </w:rPr>
        <w:fldChar w:fldCharType="begin"/>
      </w:r>
      <w:r w:rsidRPr="00F705CD">
        <w:rPr>
          <w:rStyle w:val="Hiperhivatkozs"/>
          <w:rFonts w:cs="Arial"/>
          <w:b w:val="0"/>
          <w:color w:val="000000"/>
        </w:rPr>
        <w:instrText xml:space="preserve"> TOC \o "1-3" \h \z \u </w:instrText>
      </w:r>
      <w:r w:rsidRPr="00F705CD">
        <w:rPr>
          <w:rStyle w:val="Hiperhivatkozs"/>
          <w:rFonts w:cs="Arial"/>
          <w:b w:val="0"/>
          <w:color w:val="000000"/>
        </w:rPr>
        <w:fldChar w:fldCharType="separate"/>
      </w:r>
      <w:hyperlink w:anchor="_Toc524432768" w:history="1">
        <w:r w:rsidR="0072361D" w:rsidRPr="00253846">
          <w:rPr>
            <w:rStyle w:val="Hiperhivatkozs"/>
          </w:rPr>
          <w:t>1.</w:t>
        </w:r>
        <w:r w:rsidR="0072361D" w:rsidRPr="009F7F84">
          <w:rPr>
            <w:rFonts w:ascii="Calibri" w:hAnsi="Calibri"/>
            <w:b w:val="0"/>
            <w:caps w:val="0"/>
            <w:sz w:val="22"/>
            <w:szCs w:val="22"/>
          </w:rPr>
          <w:tab/>
        </w:r>
        <w:r w:rsidR="0072361D" w:rsidRPr="00253846">
          <w:rPr>
            <w:rStyle w:val="Hiperhivatkozs"/>
          </w:rPr>
          <w:t>BEVEZETÉS</w:t>
        </w:r>
        <w:r w:rsidR="0072361D">
          <w:rPr>
            <w:webHidden/>
          </w:rPr>
          <w:tab/>
        </w:r>
        <w:r w:rsidR="0072361D">
          <w:rPr>
            <w:webHidden/>
          </w:rPr>
          <w:fldChar w:fldCharType="begin"/>
        </w:r>
        <w:r w:rsidR="0072361D">
          <w:rPr>
            <w:webHidden/>
          </w:rPr>
          <w:instrText xml:space="preserve"> PAGEREF _Toc524432768 \h </w:instrText>
        </w:r>
        <w:r w:rsidR="0072361D">
          <w:rPr>
            <w:webHidden/>
          </w:rPr>
        </w:r>
        <w:r w:rsidR="0072361D">
          <w:rPr>
            <w:webHidden/>
          </w:rPr>
          <w:fldChar w:fldCharType="separate"/>
        </w:r>
        <w:r w:rsidR="00053C65">
          <w:rPr>
            <w:webHidden/>
          </w:rPr>
          <w:t>5</w:t>
        </w:r>
        <w:r w:rsidR="0072361D">
          <w:rPr>
            <w:webHidden/>
          </w:rPr>
          <w:fldChar w:fldCharType="end"/>
        </w:r>
      </w:hyperlink>
    </w:p>
    <w:p w:rsidR="0072361D" w:rsidRPr="009F7F84" w:rsidRDefault="003C7976">
      <w:pPr>
        <w:pStyle w:val="TJ2"/>
        <w:rPr>
          <w:rFonts w:ascii="Calibri" w:hAnsi="Calibri"/>
          <w:sz w:val="22"/>
          <w:szCs w:val="22"/>
        </w:rPr>
      </w:pPr>
      <w:hyperlink w:anchor="_Toc524432769" w:history="1">
        <w:r w:rsidR="0072361D" w:rsidRPr="00253846">
          <w:rPr>
            <w:rStyle w:val="Hiperhivatkozs"/>
          </w:rPr>
          <w:t>1.1.</w:t>
        </w:r>
        <w:r w:rsidR="0072361D" w:rsidRPr="009F7F84">
          <w:rPr>
            <w:rFonts w:ascii="Calibri" w:hAnsi="Calibri"/>
            <w:sz w:val="22"/>
            <w:szCs w:val="22"/>
          </w:rPr>
          <w:tab/>
        </w:r>
        <w:r w:rsidR="0072361D" w:rsidRPr="00253846">
          <w:rPr>
            <w:rStyle w:val="Hiperhivatkozs"/>
          </w:rPr>
          <w:t>A Házirend célja, feladata</w:t>
        </w:r>
        <w:r w:rsidR="0072361D">
          <w:rPr>
            <w:webHidden/>
          </w:rPr>
          <w:tab/>
        </w:r>
        <w:r w:rsidR="0072361D">
          <w:rPr>
            <w:webHidden/>
          </w:rPr>
          <w:fldChar w:fldCharType="begin"/>
        </w:r>
        <w:r w:rsidR="0072361D">
          <w:rPr>
            <w:webHidden/>
          </w:rPr>
          <w:instrText xml:space="preserve"> PAGEREF _Toc524432769 \h </w:instrText>
        </w:r>
        <w:r w:rsidR="0072361D">
          <w:rPr>
            <w:webHidden/>
          </w:rPr>
        </w:r>
        <w:r w:rsidR="0072361D">
          <w:rPr>
            <w:webHidden/>
          </w:rPr>
          <w:fldChar w:fldCharType="separate"/>
        </w:r>
        <w:r w:rsidR="00053C65">
          <w:rPr>
            <w:webHidden/>
          </w:rPr>
          <w:t>5</w:t>
        </w:r>
        <w:r w:rsidR="0072361D">
          <w:rPr>
            <w:webHidden/>
          </w:rPr>
          <w:fldChar w:fldCharType="end"/>
        </w:r>
      </w:hyperlink>
    </w:p>
    <w:p w:rsidR="0072361D" w:rsidRPr="009F7F84" w:rsidRDefault="003C7976">
      <w:pPr>
        <w:pStyle w:val="TJ2"/>
        <w:rPr>
          <w:rFonts w:ascii="Calibri" w:hAnsi="Calibri"/>
          <w:sz w:val="22"/>
          <w:szCs w:val="22"/>
        </w:rPr>
      </w:pPr>
      <w:hyperlink w:anchor="_Toc524432770" w:history="1">
        <w:r w:rsidR="0072361D" w:rsidRPr="00253846">
          <w:rPr>
            <w:rStyle w:val="Hiperhivatkozs"/>
          </w:rPr>
          <w:t>1.2.</w:t>
        </w:r>
        <w:r w:rsidR="0072361D" w:rsidRPr="009F7F84">
          <w:rPr>
            <w:rFonts w:ascii="Calibri" w:hAnsi="Calibri"/>
            <w:sz w:val="22"/>
            <w:szCs w:val="22"/>
          </w:rPr>
          <w:tab/>
        </w:r>
        <w:r w:rsidR="0072361D" w:rsidRPr="00253846">
          <w:rPr>
            <w:rStyle w:val="Hiperhivatkozs"/>
          </w:rPr>
          <w:t>A Házirend időbeli és térbeli hatálya</w:t>
        </w:r>
        <w:r w:rsidR="0072361D">
          <w:rPr>
            <w:webHidden/>
          </w:rPr>
          <w:tab/>
        </w:r>
        <w:r w:rsidR="0072361D">
          <w:rPr>
            <w:webHidden/>
          </w:rPr>
          <w:fldChar w:fldCharType="begin"/>
        </w:r>
        <w:r w:rsidR="0072361D">
          <w:rPr>
            <w:webHidden/>
          </w:rPr>
          <w:instrText xml:space="preserve"> PAGEREF _Toc524432770 \h </w:instrText>
        </w:r>
        <w:r w:rsidR="0072361D">
          <w:rPr>
            <w:webHidden/>
          </w:rPr>
        </w:r>
        <w:r w:rsidR="0072361D">
          <w:rPr>
            <w:webHidden/>
          </w:rPr>
          <w:fldChar w:fldCharType="separate"/>
        </w:r>
        <w:r w:rsidR="00053C65">
          <w:rPr>
            <w:webHidden/>
          </w:rPr>
          <w:t>5</w:t>
        </w:r>
        <w:r w:rsidR="0072361D">
          <w:rPr>
            <w:webHidden/>
          </w:rPr>
          <w:fldChar w:fldCharType="end"/>
        </w:r>
      </w:hyperlink>
    </w:p>
    <w:p w:rsidR="0072361D" w:rsidRPr="009F7F84" w:rsidRDefault="003C7976">
      <w:pPr>
        <w:pStyle w:val="TJ2"/>
        <w:rPr>
          <w:rFonts w:ascii="Calibri" w:hAnsi="Calibri"/>
          <w:sz w:val="22"/>
          <w:szCs w:val="22"/>
        </w:rPr>
      </w:pPr>
      <w:hyperlink w:anchor="_Toc524432771" w:history="1">
        <w:r w:rsidR="0072361D" w:rsidRPr="00253846">
          <w:rPr>
            <w:rStyle w:val="Hiperhivatkozs"/>
          </w:rPr>
          <w:t>1.3.</w:t>
        </w:r>
        <w:r w:rsidR="0072361D" w:rsidRPr="009F7F84">
          <w:rPr>
            <w:rFonts w:ascii="Calibri" w:hAnsi="Calibri"/>
            <w:sz w:val="22"/>
            <w:szCs w:val="22"/>
          </w:rPr>
          <w:tab/>
        </w:r>
        <w:r w:rsidR="0072361D" w:rsidRPr="00253846">
          <w:rPr>
            <w:rStyle w:val="Hiperhivatkozs"/>
          </w:rPr>
          <w:t>A HázirendHázirend nyilvánossága</w:t>
        </w:r>
        <w:r w:rsidR="0072361D">
          <w:rPr>
            <w:webHidden/>
          </w:rPr>
          <w:tab/>
        </w:r>
        <w:r w:rsidR="0072361D">
          <w:rPr>
            <w:webHidden/>
          </w:rPr>
          <w:fldChar w:fldCharType="begin"/>
        </w:r>
        <w:r w:rsidR="0072361D">
          <w:rPr>
            <w:webHidden/>
          </w:rPr>
          <w:instrText xml:space="preserve"> PAGEREF _Toc524432771 \h </w:instrText>
        </w:r>
        <w:r w:rsidR="0072361D">
          <w:rPr>
            <w:webHidden/>
          </w:rPr>
        </w:r>
        <w:r w:rsidR="0072361D">
          <w:rPr>
            <w:webHidden/>
          </w:rPr>
          <w:fldChar w:fldCharType="separate"/>
        </w:r>
        <w:r w:rsidR="00053C65">
          <w:rPr>
            <w:webHidden/>
          </w:rPr>
          <w:t>5</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772" w:history="1">
        <w:r w:rsidR="0072361D" w:rsidRPr="00253846">
          <w:rPr>
            <w:rStyle w:val="Hiperhivatkozs"/>
          </w:rPr>
          <w:t>2.</w:t>
        </w:r>
        <w:r w:rsidR="0072361D" w:rsidRPr="009F7F84">
          <w:rPr>
            <w:rFonts w:ascii="Calibri" w:hAnsi="Calibri"/>
            <w:b w:val="0"/>
            <w:caps w:val="0"/>
            <w:sz w:val="22"/>
            <w:szCs w:val="22"/>
          </w:rPr>
          <w:tab/>
        </w:r>
        <w:r w:rsidR="0072361D" w:rsidRPr="00253846">
          <w:rPr>
            <w:rStyle w:val="Hiperhivatkozs"/>
          </w:rPr>
          <w:t>A működés rendje</w:t>
        </w:r>
        <w:r w:rsidR="0072361D">
          <w:rPr>
            <w:webHidden/>
          </w:rPr>
          <w:tab/>
        </w:r>
        <w:r w:rsidR="0072361D">
          <w:rPr>
            <w:webHidden/>
          </w:rPr>
          <w:fldChar w:fldCharType="begin"/>
        </w:r>
        <w:r w:rsidR="0072361D">
          <w:rPr>
            <w:webHidden/>
          </w:rPr>
          <w:instrText xml:space="preserve"> PAGEREF _Toc524432772 \h </w:instrText>
        </w:r>
        <w:r w:rsidR="0072361D">
          <w:rPr>
            <w:webHidden/>
          </w:rPr>
        </w:r>
        <w:r w:rsidR="0072361D">
          <w:rPr>
            <w:webHidden/>
          </w:rPr>
          <w:fldChar w:fldCharType="separate"/>
        </w:r>
        <w:r w:rsidR="00053C65">
          <w:rPr>
            <w:webHidden/>
          </w:rPr>
          <w:t>6</w:t>
        </w:r>
        <w:r w:rsidR="0072361D">
          <w:rPr>
            <w:webHidden/>
          </w:rPr>
          <w:fldChar w:fldCharType="end"/>
        </w:r>
      </w:hyperlink>
    </w:p>
    <w:p w:rsidR="0072361D" w:rsidRPr="009F7F84" w:rsidRDefault="003C7976">
      <w:pPr>
        <w:pStyle w:val="TJ2"/>
        <w:rPr>
          <w:rFonts w:ascii="Calibri" w:hAnsi="Calibri"/>
          <w:sz w:val="22"/>
          <w:szCs w:val="22"/>
        </w:rPr>
      </w:pPr>
      <w:hyperlink w:anchor="_Toc524432773" w:history="1">
        <w:r w:rsidR="0072361D" w:rsidRPr="00253846">
          <w:rPr>
            <w:rStyle w:val="Hiperhivatkozs"/>
          </w:rPr>
          <w:t>2.1.</w:t>
        </w:r>
        <w:r w:rsidR="0072361D" w:rsidRPr="009F7F84">
          <w:rPr>
            <w:rFonts w:ascii="Calibri" w:hAnsi="Calibri"/>
            <w:sz w:val="22"/>
            <w:szCs w:val="22"/>
          </w:rPr>
          <w:tab/>
        </w:r>
        <w:r w:rsidR="0072361D" w:rsidRPr="00253846">
          <w:rPr>
            <w:rStyle w:val="Hiperhivatkozs"/>
          </w:rPr>
          <w:t>Az intézmény munkarendje</w:t>
        </w:r>
        <w:r w:rsidR="0072361D">
          <w:rPr>
            <w:webHidden/>
          </w:rPr>
          <w:tab/>
        </w:r>
        <w:r w:rsidR="0072361D">
          <w:rPr>
            <w:webHidden/>
          </w:rPr>
          <w:fldChar w:fldCharType="begin"/>
        </w:r>
        <w:r w:rsidR="0072361D">
          <w:rPr>
            <w:webHidden/>
          </w:rPr>
          <w:instrText xml:space="preserve"> PAGEREF _Toc524432773 \h </w:instrText>
        </w:r>
        <w:r w:rsidR="0072361D">
          <w:rPr>
            <w:webHidden/>
          </w:rPr>
        </w:r>
        <w:r w:rsidR="0072361D">
          <w:rPr>
            <w:webHidden/>
          </w:rPr>
          <w:fldChar w:fldCharType="separate"/>
        </w:r>
        <w:r w:rsidR="00053C65">
          <w:rPr>
            <w:webHidden/>
          </w:rPr>
          <w:t>6</w:t>
        </w:r>
        <w:r w:rsidR="0072361D">
          <w:rPr>
            <w:webHidden/>
          </w:rPr>
          <w:fldChar w:fldCharType="end"/>
        </w:r>
      </w:hyperlink>
    </w:p>
    <w:p w:rsidR="0072361D" w:rsidRPr="009F7F84" w:rsidRDefault="003C7976">
      <w:pPr>
        <w:pStyle w:val="TJ2"/>
        <w:rPr>
          <w:rFonts w:ascii="Calibri" w:hAnsi="Calibri"/>
          <w:sz w:val="22"/>
          <w:szCs w:val="22"/>
        </w:rPr>
      </w:pPr>
      <w:hyperlink w:anchor="_Toc524432774" w:history="1">
        <w:r w:rsidR="0072361D" w:rsidRPr="00253846">
          <w:rPr>
            <w:rStyle w:val="Hiperhivatkozs"/>
          </w:rPr>
          <w:t>2.2.</w:t>
        </w:r>
        <w:r w:rsidR="0072361D" w:rsidRPr="009F7F84">
          <w:rPr>
            <w:rFonts w:ascii="Calibri" w:hAnsi="Calibri"/>
            <w:sz w:val="22"/>
            <w:szCs w:val="22"/>
          </w:rPr>
          <w:tab/>
        </w:r>
        <w:r w:rsidR="0072361D" w:rsidRPr="00253846">
          <w:rPr>
            <w:rStyle w:val="Hiperhivatkozs"/>
          </w:rPr>
          <w:t>Tanítási rend</w:t>
        </w:r>
        <w:r w:rsidR="0072361D">
          <w:rPr>
            <w:webHidden/>
          </w:rPr>
          <w:tab/>
        </w:r>
        <w:r w:rsidR="0072361D">
          <w:rPr>
            <w:webHidden/>
          </w:rPr>
          <w:fldChar w:fldCharType="begin"/>
        </w:r>
        <w:r w:rsidR="0072361D">
          <w:rPr>
            <w:webHidden/>
          </w:rPr>
          <w:instrText xml:space="preserve"> PAGEREF _Toc524432774 \h </w:instrText>
        </w:r>
        <w:r w:rsidR="0072361D">
          <w:rPr>
            <w:webHidden/>
          </w:rPr>
        </w:r>
        <w:r w:rsidR="0072361D">
          <w:rPr>
            <w:webHidden/>
          </w:rPr>
          <w:fldChar w:fldCharType="separate"/>
        </w:r>
        <w:r w:rsidR="00053C65">
          <w:rPr>
            <w:webHidden/>
          </w:rPr>
          <w:t>7</w:t>
        </w:r>
        <w:r w:rsidR="0072361D">
          <w:rPr>
            <w:webHidden/>
          </w:rPr>
          <w:fldChar w:fldCharType="end"/>
        </w:r>
      </w:hyperlink>
    </w:p>
    <w:p w:rsidR="0072361D" w:rsidRPr="009F7F84" w:rsidRDefault="003C7976">
      <w:pPr>
        <w:pStyle w:val="TJ2"/>
        <w:rPr>
          <w:rFonts w:ascii="Calibri" w:hAnsi="Calibri"/>
          <w:sz w:val="22"/>
          <w:szCs w:val="22"/>
        </w:rPr>
      </w:pPr>
      <w:hyperlink w:anchor="_Toc524432775" w:history="1">
        <w:r w:rsidR="0072361D" w:rsidRPr="00253846">
          <w:rPr>
            <w:rStyle w:val="Hiperhivatkozs"/>
          </w:rPr>
          <w:t>2.3.</w:t>
        </w:r>
        <w:r w:rsidR="0072361D" w:rsidRPr="009F7F84">
          <w:rPr>
            <w:rFonts w:ascii="Calibri" w:hAnsi="Calibri"/>
            <w:sz w:val="22"/>
            <w:szCs w:val="22"/>
          </w:rPr>
          <w:tab/>
        </w:r>
        <w:r w:rsidR="0072361D" w:rsidRPr="00253846">
          <w:rPr>
            <w:rStyle w:val="Hiperhivatkozs"/>
          </w:rPr>
          <w:t>A testnevelési órákra, edzésekre (a sportfoglalkozásokra) vonatkozó külön szabályok</w:t>
        </w:r>
        <w:r w:rsidR="0072361D">
          <w:rPr>
            <w:webHidden/>
          </w:rPr>
          <w:tab/>
        </w:r>
        <w:r w:rsidR="0072361D">
          <w:rPr>
            <w:webHidden/>
          </w:rPr>
          <w:fldChar w:fldCharType="begin"/>
        </w:r>
        <w:r w:rsidR="0072361D">
          <w:rPr>
            <w:webHidden/>
          </w:rPr>
          <w:instrText xml:space="preserve"> PAGEREF _Toc524432775 \h </w:instrText>
        </w:r>
        <w:r w:rsidR="0072361D">
          <w:rPr>
            <w:webHidden/>
          </w:rPr>
        </w:r>
        <w:r w:rsidR="0072361D">
          <w:rPr>
            <w:webHidden/>
          </w:rPr>
          <w:fldChar w:fldCharType="separate"/>
        </w:r>
        <w:r w:rsidR="00053C65">
          <w:rPr>
            <w:webHidden/>
          </w:rPr>
          <w:t>8</w:t>
        </w:r>
        <w:r w:rsidR="0072361D">
          <w:rPr>
            <w:webHidden/>
          </w:rPr>
          <w:fldChar w:fldCharType="end"/>
        </w:r>
      </w:hyperlink>
    </w:p>
    <w:p w:rsidR="0072361D" w:rsidRPr="009F7F84" w:rsidRDefault="003C7976">
      <w:pPr>
        <w:pStyle w:val="TJ2"/>
        <w:rPr>
          <w:rFonts w:ascii="Calibri" w:hAnsi="Calibri"/>
          <w:sz w:val="22"/>
          <w:szCs w:val="22"/>
        </w:rPr>
      </w:pPr>
      <w:hyperlink w:anchor="_Toc524432776" w:history="1">
        <w:r w:rsidR="0072361D" w:rsidRPr="00253846">
          <w:rPr>
            <w:rStyle w:val="Hiperhivatkozs"/>
          </w:rPr>
          <w:t>2.4.</w:t>
        </w:r>
        <w:r w:rsidR="0072361D" w:rsidRPr="009F7F84">
          <w:rPr>
            <w:rFonts w:ascii="Calibri" w:hAnsi="Calibri"/>
            <w:sz w:val="22"/>
            <w:szCs w:val="22"/>
          </w:rPr>
          <w:tab/>
        </w:r>
        <w:r w:rsidR="0072361D" w:rsidRPr="00253846">
          <w:rPr>
            <w:rStyle w:val="Hiperhivatkozs"/>
          </w:rPr>
          <w:t>Az egyéb foglalkozások rendje</w:t>
        </w:r>
        <w:r w:rsidR="0072361D">
          <w:rPr>
            <w:webHidden/>
          </w:rPr>
          <w:tab/>
        </w:r>
        <w:r w:rsidR="0072361D">
          <w:rPr>
            <w:webHidden/>
          </w:rPr>
          <w:fldChar w:fldCharType="begin"/>
        </w:r>
        <w:r w:rsidR="0072361D">
          <w:rPr>
            <w:webHidden/>
          </w:rPr>
          <w:instrText xml:space="preserve"> PAGEREF _Toc524432776 \h </w:instrText>
        </w:r>
        <w:r w:rsidR="0072361D">
          <w:rPr>
            <w:webHidden/>
          </w:rPr>
        </w:r>
        <w:r w:rsidR="0072361D">
          <w:rPr>
            <w:webHidden/>
          </w:rPr>
          <w:fldChar w:fldCharType="separate"/>
        </w:r>
        <w:r w:rsidR="00053C65">
          <w:rPr>
            <w:webHidden/>
          </w:rPr>
          <w:t>8</w:t>
        </w:r>
        <w:r w:rsidR="0072361D">
          <w:rPr>
            <w:webHidden/>
          </w:rPr>
          <w:fldChar w:fldCharType="end"/>
        </w:r>
      </w:hyperlink>
    </w:p>
    <w:p w:rsidR="0072361D" w:rsidRPr="009F7F84" w:rsidRDefault="003C7976">
      <w:pPr>
        <w:pStyle w:val="TJ3"/>
        <w:rPr>
          <w:rFonts w:ascii="Calibri" w:hAnsi="Calibri"/>
          <w:sz w:val="22"/>
          <w:szCs w:val="22"/>
        </w:rPr>
      </w:pPr>
      <w:hyperlink w:anchor="_Toc524432777" w:history="1">
        <w:r w:rsidR="0072361D" w:rsidRPr="00253846">
          <w:rPr>
            <w:rStyle w:val="Hiperhivatkozs"/>
          </w:rPr>
          <w:t>2.4.1.</w:t>
        </w:r>
        <w:r w:rsidR="0072361D" w:rsidRPr="009F7F84">
          <w:rPr>
            <w:rFonts w:ascii="Calibri" w:hAnsi="Calibri"/>
            <w:sz w:val="22"/>
            <w:szCs w:val="22"/>
          </w:rPr>
          <w:tab/>
        </w:r>
        <w:r w:rsidR="0072361D" w:rsidRPr="00253846">
          <w:rPr>
            <w:rStyle w:val="Hiperhivatkozs"/>
          </w:rPr>
          <w:t>A napközi és a tanulószobai foglalkozások rendje, diákétkeztetés</w:t>
        </w:r>
        <w:r w:rsidR="0072361D">
          <w:rPr>
            <w:webHidden/>
          </w:rPr>
          <w:tab/>
        </w:r>
        <w:r w:rsidR="0072361D">
          <w:rPr>
            <w:webHidden/>
          </w:rPr>
          <w:fldChar w:fldCharType="begin"/>
        </w:r>
        <w:r w:rsidR="0072361D">
          <w:rPr>
            <w:webHidden/>
          </w:rPr>
          <w:instrText xml:space="preserve"> PAGEREF _Toc524432777 \h </w:instrText>
        </w:r>
        <w:r w:rsidR="0072361D">
          <w:rPr>
            <w:webHidden/>
          </w:rPr>
        </w:r>
        <w:r w:rsidR="0072361D">
          <w:rPr>
            <w:webHidden/>
          </w:rPr>
          <w:fldChar w:fldCharType="separate"/>
        </w:r>
        <w:r w:rsidR="00053C65">
          <w:rPr>
            <w:webHidden/>
          </w:rPr>
          <w:t>9</w:t>
        </w:r>
        <w:r w:rsidR="0072361D">
          <w:rPr>
            <w:webHidden/>
          </w:rPr>
          <w:fldChar w:fldCharType="end"/>
        </w:r>
      </w:hyperlink>
    </w:p>
    <w:p w:rsidR="0072361D" w:rsidRPr="009F7F84" w:rsidRDefault="003C7976">
      <w:pPr>
        <w:pStyle w:val="TJ3"/>
        <w:rPr>
          <w:rFonts w:ascii="Calibri" w:hAnsi="Calibri"/>
          <w:sz w:val="22"/>
          <w:szCs w:val="22"/>
        </w:rPr>
      </w:pPr>
      <w:hyperlink w:anchor="_Toc524432778" w:history="1">
        <w:r w:rsidR="0072361D" w:rsidRPr="00253846">
          <w:rPr>
            <w:rStyle w:val="Hiperhivatkozs"/>
          </w:rPr>
          <w:t>2.4.2.</w:t>
        </w:r>
        <w:r w:rsidR="0072361D" w:rsidRPr="009F7F84">
          <w:rPr>
            <w:rFonts w:ascii="Calibri" w:hAnsi="Calibri"/>
            <w:sz w:val="22"/>
            <w:szCs w:val="22"/>
          </w:rPr>
          <w:tab/>
        </w:r>
        <w:r w:rsidR="0072361D" w:rsidRPr="00253846">
          <w:rPr>
            <w:rStyle w:val="Hiperhivatkozs"/>
          </w:rPr>
          <w:t>A tehetséggondozó és a felzárkóztató foglalkozások rendje</w:t>
        </w:r>
        <w:r w:rsidR="0072361D">
          <w:rPr>
            <w:webHidden/>
          </w:rPr>
          <w:tab/>
        </w:r>
        <w:r w:rsidR="0072361D">
          <w:rPr>
            <w:webHidden/>
          </w:rPr>
          <w:fldChar w:fldCharType="begin"/>
        </w:r>
        <w:r w:rsidR="0072361D">
          <w:rPr>
            <w:webHidden/>
          </w:rPr>
          <w:instrText xml:space="preserve"> PAGEREF _Toc524432778 \h </w:instrText>
        </w:r>
        <w:r w:rsidR="0072361D">
          <w:rPr>
            <w:webHidden/>
          </w:rPr>
        </w:r>
        <w:r w:rsidR="0072361D">
          <w:rPr>
            <w:webHidden/>
          </w:rPr>
          <w:fldChar w:fldCharType="separate"/>
        </w:r>
        <w:r w:rsidR="00053C65">
          <w:rPr>
            <w:webHidden/>
          </w:rPr>
          <w:t>10</w:t>
        </w:r>
        <w:r w:rsidR="0072361D">
          <w:rPr>
            <w:webHidden/>
          </w:rPr>
          <w:fldChar w:fldCharType="end"/>
        </w:r>
      </w:hyperlink>
    </w:p>
    <w:p w:rsidR="0072361D" w:rsidRPr="009F7F84" w:rsidRDefault="003C7976">
      <w:pPr>
        <w:pStyle w:val="TJ3"/>
        <w:rPr>
          <w:rFonts w:ascii="Calibri" w:hAnsi="Calibri"/>
          <w:sz w:val="22"/>
          <w:szCs w:val="22"/>
        </w:rPr>
      </w:pPr>
      <w:hyperlink w:anchor="_Toc524432779" w:history="1">
        <w:r w:rsidR="0072361D" w:rsidRPr="00253846">
          <w:rPr>
            <w:rStyle w:val="Hiperhivatkozs"/>
          </w:rPr>
          <w:t>2.4.3.</w:t>
        </w:r>
        <w:r w:rsidR="0072361D" w:rsidRPr="009F7F84">
          <w:rPr>
            <w:rFonts w:ascii="Calibri" w:hAnsi="Calibri"/>
            <w:sz w:val="22"/>
            <w:szCs w:val="22"/>
          </w:rPr>
          <w:tab/>
        </w:r>
        <w:r w:rsidR="0072361D" w:rsidRPr="00253846">
          <w:rPr>
            <w:rStyle w:val="Hiperhivatkozs"/>
          </w:rPr>
          <w:t>Versenyek, vetélkedők, bemutatók</w:t>
        </w:r>
        <w:r w:rsidR="0072361D">
          <w:rPr>
            <w:webHidden/>
          </w:rPr>
          <w:tab/>
        </w:r>
        <w:r w:rsidR="0072361D">
          <w:rPr>
            <w:webHidden/>
          </w:rPr>
          <w:fldChar w:fldCharType="begin"/>
        </w:r>
        <w:r w:rsidR="0072361D">
          <w:rPr>
            <w:webHidden/>
          </w:rPr>
          <w:instrText xml:space="preserve"> PAGEREF _Toc524432779 \h </w:instrText>
        </w:r>
        <w:r w:rsidR="0072361D">
          <w:rPr>
            <w:webHidden/>
          </w:rPr>
        </w:r>
        <w:r w:rsidR="0072361D">
          <w:rPr>
            <w:webHidden/>
          </w:rPr>
          <w:fldChar w:fldCharType="separate"/>
        </w:r>
        <w:r w:rsidR="00053C65">
          <w:rPr>
            <w:webHidden/>
          </w:rPr>
          <w:t>10</w:t>
        </w:r>
        <w:r w:rsidR="0072361D">
          <w:rPr>
            <w:webHidden/>
          </w:rPr>
          <w:fldChar w:fldCharType="end"/>
        </w:r>
      </w:hyperlink>
    </w:p>
    <w:p w:rsidR="0072361D" w:rsidRPr="009F7F84" w:rsidRDefault="003C7976">
      <w:pPr>
        <w:pStyle w:val="TJ3"/>
        <w:rPr>
          <w:rFonts w:ascii="Calibri" w:hAnsi="Calibri"/>
          <w:sz w:val="22"/>
          <w:szCs w:val="22"/>
        </w:rPr>
      </w:pPr>
      <w:hyperlink w:anchor="_Toc524432780" w:history="1">
        <w:r w:rsidR="0072361D" w:rsidRPr="00253846">
          <w:rPr>
            <w:rStyle w:val="Hiperhivatkozs"/>
          </w:rPr>
          <w:t>2.4.4.</w:t>
        </w:r>
        <w:r w:rsidR="0072361D" w:rsidRPr="009F7F84">
          <w:rPr>
            <w:rFonts w:ascii="Calibri" w:hAnsi="Calibri"/>
            <w:sz w:val="22"/>
            <w:szCs w:val="22"/>
          </w:rPr>
          <w:tab/>
        </w:r>
        <w:r w:rsidR="0072361D" w:rsidRPr="00253846">
          <w:rPr>
            <w:rStyle w:val="Hiperhivatkozs"/>
          </w:rPr>
          <w:t>Iskolai könyvtár</w:t>
        </w:r>
        <w:r w:rsidR="0072361D">
          <w:rPr>
            <w:webHidden/>
          </w:rPr>
          <w:tab/>
        </w:r>
        <w:r w:rsidR="0072361D">
          <w:rPr>
            <w:webHidden/>
          </w:rPr>
          <w:fldChar w:fldCharType="begin"/>
        </w:r>
        <w:r w:rsidR="0072361D">
          <w:rPr>
            <w:webHidden/>
          </w:rPr>
          <w:instrText xml:space="preserve"> PAGEREF _Toc524432780 \h </w:instrText>
        </w:r>
        <w:r w:rsidR="0072361D">
          <w:rPr>
            <w:webHidden/>
          </w:rPr>
        </w:r>
        <w:r w:rsidR="0072361D">
          <w:rPr>
            <w:webHidden/>
          </w:rPr>
          <w:fldChar w:fldCharType="separate"/>
        </w:r>
        <w:r w:rsidR="00053C65">
          <w:rPr>
            <w:webHidden/>
          </w:rPr>
          <w:t>10</w:t>
        </w:r>
        <w:r w:rsidR="0072361D">
          <w:rPr>
            <w:webHidden/>
          </w:rPr>
          <w:fldChar w:fldCharType="end"/>
        </w:r>
      </w:hyperlink>
    </w:p>
    <w:p w:rsidR="0072361D" w:rsidRPr="009F7F84" w:rsidRDefault="003C7976">
      <w:pPr>
        <w:pStyle w:val="TJ2"/>
        <w:rPr>
          <w:rFonts w:ascii="Calibri" w:hAnsi="Calibri"/>
          <w:sz w:val="22"/>
          <w:szCs w:val="22"/>
        </w:rPr>
      </w:pPr>
      <w:hyperlink w:anchor="_Toc524432781" w:history="1">
        <w:r w:rsidR="0072361D" w:rsidRPr="00253846">
          <w:rPr>
            <w:rStyle w:val="Hiperhivatkozs"/>
          </w:rPr>
          <w:t>2.5.</w:t>
        </w:r>
        <w:r w:rsidR="0072361D" w:rsidRPr="009F7F84">
          <w:rPr>
            <w:rFonts w:ascii="Calibri" w:hAnsi="Calibri"/>
            <w:sz w:val="22"/>
            <w:szCs w:val="22"/>
          </w:rPr>
          <w:tab/>
        </w:r>
        <w:r w:rsidR="0072361D" w:rsidRPr="00253846">
          <w:rPr>
            <w:rStyle w:val="Hiperhivatkozs"/>
          </w:rPr>
          <w:t>Pedagógiai programhoz kapcsolódó iskolán kívüli rendezvények</w:t>
        </w:r>
        <w:r w:rsidR="0072361D">
          <w:rPr>
            <w:webHidden/>
          </w:rPr>
          <w:tab/>
        </w:r>
        <w:r w:rsidR="0072361D">
          <w:rPr>
            <w:webHidden/>
          </w:rPr>
          <w:fldChar w:fldCharType="begin"/>
        </w:r>
        <w:r w:rsidR="0072361D">
          <w:rPr>
            <w:webHidden/>
          </w:rPr>
          <w:instrText xml:space="preserve"> PAGEREF _Toc524432781 \h </w:instrText>
        </w:r>
        <w:r w:rsidR="0072361D">
          <w:rPr>
            <w:webHidden/>
          </w:rPr>
        </w:r>
        <w:r w:rsidR="0072361D">
          <w:rPr>
            <w:webHidden/>
          </w:rPr>
          <w:fldChar w:fldCharType="separate"/>
        </w:r>
        <w:r w:rsidR="00053C65">
          <w:rPr>
            <w:webHidden/>
          </w:rPr>
          <w:t>11</w:t>
        </w:r>
        <w:r w:rsidR="0072361D">
          <w:rPr>
            <w:webHidden/>
          </w:rPr>
          <w:fldChar w:fldCharType="end"/>
        </w:r>
      </w:hyperlink>
    </w:p>
    <w:p w:rsidR="0072361D" w:rsidRPr="009F7F84" w:rsidRDefault="003C7976">
      <w:pPr>
        <w:pStyle w:val="TJ3"/>
        <w:rPr>
          <w:rFonts w:ascii="Calibri" w:hAnsi="Calibri"/>
          <w:sz w:val="22"/>
          <w:szCs w:val="22"/>
        </w:rPr>
      </w:pPr>
      <w:hyperlink w:anchor="_Toc524432782" w:history="1">
        <w:r w:rsidR="0072361D" w:rsidRPr="00253846">
          <w:rPr>
            <w:rStyle w:val="Hiperhivatkozs"/>
          </w:rPr>
          <w:t>2.5.1.</w:t>
        </w:r>
        <w:r w:rsidR="0072361D" w:rsidRPr="009F7F84">
          <w:rPr>
            <w:rFonts w:ascii="Calibri" w:hAnsi="Calibri"/>
            <w:sz w:val="22"/>
            <w:szCs w:val="22"/>
          </w:rPr>
          <w:tab/>
        </w:r>
        <w:r w:rsidR="0072361D" w:rsidRPr="00253846">
          <w:rPr>
            <w:rStyle w:val="Hiperhivatkozs"/>
          </w:rPr>
          <w:t>Kirándulások, erdei iskolák</w:t>
        </w:r>
        <w:r w:rsidR="0072361D">
          <w:rPr>
            <w:webHidden/>
          </w:rPr>
          <w:tab/>
        </w:r>
        <w:r w:rsidR="0072361D">
          <w:rPr>
            <w:webHidden/>
          </w:rPr>
          <w:fldChar w:fldCharType="begin"/>
        </w:r>
        <w:r w:rsidR="0072361D">
          <w:rPr>
            <w:webHidden/>
          </w:rPr>
          <w:instrText xml:space="preserve"> PAGEREF _Toc524432782 \h </w:instrText>
        </w:r>
        <w:r w:rsidR="0072361D">
          <w:rPr>
            <w:webHidden/>
          </w:rPr>
        </w:r>
        <w:r w:rsidR="0072361D">
          <w:rPr>
            <w:webHidden/>
          </w:rPr>
          <w:fldChar w:fldCharType="separate"/>
        </w:r>
        <w:r w:rsidR="00053C65">
          <w:rPr>
            <w:webHidden/>
          </w:rPr>
          <w:t>11</w:t>
        </w:r>
        <w:r w:rsidR="0072361D">
          <w:rPr>
            <w:webHidden/>
          </w:rPr>
          <w:fldChar w:fldCharType="end"/>
        </w:r>
      </w:hyperlink>
    </w:p>
    <w:p w:rsidR="0072361D" w:rsidRPr="009F7F84" w:rsidRDefault="003C7976">
      <w:pPr>
        <w:pStyle w:val="TJ3"/>
        <w:rPr>
          <w:rFonts w:ascii="Calibri" w:hAnsi="Calibri"/>
          <w:sz w:val="22"/>
          <w:szCs w:val="22"/>
        </w:rPr>
      </w:pPr>
      <w:hyperlink w:anchor="_Toc524432783" w:history="1">
        <w:r w:rsidR="0072361D" w:rsidRPr="00253846">
          <w:rPr>
            <w:rStyle w:val="Hiperhivatkozs"/>
          </w:rPr>
          <w:t>2.5.2.</w:t>
        </w:r>
        <w:r w:rsidR="0072361D" w:rsidRPr="009F7F84">
          <w:rPr>
            <w:rFonts w:ascii="Calibri" w:hAnsi="Calibri"/>
            <w:sz w:val="22"/>
            <w:szCs w:val="22"/>
          </w:rPr>
          <w:tab/>
        </w:r>
        <w:r w:rsidR="0072361D" w:rsidRPr="00253846">
          <w:rPr>
            <w:rStyle w:val="Hiperhivatkozs"/>
          </w:rPr>
          <w:t>Múzeumi, kiállítási, könyvtári és művészeti előadáshoz kapcsolódó foglalkozás</w:t>
        </w:r>
        <w:r w:rsidR="0072361D">
          <w:rPr>
            <w:webHidden/>
          </w:rPr>
          <w:tab/>
        </w:r>
        <w:r w:rsidR="0072361D">
          <w:rPr>
            <w:webHidden/>
          </w:rPr>
          <w:fldChar w:fldCharType="begin"/>
        </w:r>
        <w:r w:rsidR="0072361D">
          <w:rPr>
            <w:webHidden/>
          </w:rPr>
          <w:instrText xml:space="preserve"> PAGEREF _Toc524432783 \h </w:instrText>
        </w:r>
        <w:r w:rsidR="0072361D">
          <w:rPr>
            <w:webHidden/>
          </w:rPr>
        </w:r>
        <w:r w:rsidR="0072361D">
          <w:rPr>
            <w:webHidden/>
          </w:rPr>
          <w:fldChar w:fldCharType="separate"/>
        </w:r>
        <w:r w:rsidR="00053C65">
          <w:rPr>
            <w:webHidden/>
          </w:rPr>
          <w:t>12</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784" w:history="1">
        <w:r w:rsidR="0072361D" w:rsidRPr="00253846">
          <w:rPr>
            <w:rStyle w:val="Hiperhivatkozs"/>
          </w:rPr>
          <w:t>3.</w:t>
        </w:r>
        <w:r w:rsidR="0072361D" w:rsidRPr="009F7F84">
          <w:rPr>
            <w:rFonts w:ascii="Calibri" w:hAnsi="Calibri"/>
            <w:b w:val="0"/>
            <w:caps w:val="0"/>
            <w:sz w:val="22"/>
            <w:szCs w:val="22"/>
          </w:rPr>
          <w:tab/>
        </w:r>
        <w:r w:rsidR="0072361D" w:rsidRPr="00253846">
          <w:rPr>
            <w:rStyle w:val="Hiperhivatkozs"/>
          </w:rPr>
          <w:t>A tanulókkal Összefüggő Szabályok</w:t>
        </w:r>
        <w:r w:rsidR="0072361D">
          <w:rPr>
            <w:webHidden/>
          </w:rPr>
          <w:tab/>
        </w:r>
        <w:r w:rsidR="0072361D">
          <w:rPr>
            <w:webHidden/>
          </w:rPr>
          <w:fldChar w:fldCharType="begin"/>
        </w:r>
        <w:r w:rsidR="0072361D">
          <w:rPr>
            <w:webHidden/>
          </w:rPr>
          <w:instrText xml:space="preserve"> PAGEREF _Toc524432784 \h </w:instrText>
        </w:r>
        <w:r w:rsidR="0072361D">
          <w:rPr>
            <w:webHidden/>
          </w:rPr>
        </w:r>
        <w:r w:rsidR="0072361D">
          <w:rPr>
            <w:webHidden/>
          </w:rPr>
          <w:fldChar w:fldCharType="separate"/>
        </w:r>
        <w:r w:rsidR="00053C65">
          <w:rPr>
            <w:webHidden/>
          </w:rPr>
          <w:t>12</w:t>
        </w:r>
        <w:r w:rsidR="0072361D">
          <w:rPr>
            <w:webHidden/>
          </w:rPr>
          <w:fldChar w:fldCharType="end"/>
        </w:r>
      </w:hyperlink>
    </w:p>
    <w:p w:rsidR="0072361D" w:rsidRPr="009F7F84" w:rsidRDefault="003C7976">
      <w:pPr>
        <w:pStyle w:val="TJ2"/>
        <w:rPr>
          <w:rFonts w:ascii="Calibri" w:hAnsi="Calibri"/>
          <w:sz w:val="22"/>
          <w:szCs w:val="22"/>
        </w:rPr>
      </w:pPr>
      <w:hyperlink w:anchor="_Toc524432785" w:history="1">
        <w:r w:rsidR="0072361D" w:rsidRPr="00253846">
          <w:rPr>
            <w:rStyle w:val="Hiperhivatkozs"/>
          </w:rPr>
          <w:t>3.1.</w:t>
        </w:r>
        <w:r w:rsidR="0072361D" w:rsidRPr="009F7F84">
          <w:rPr>
            <w:rFonts w:ascii="Calibri" w:hAnsi="Calibri"/>
            <w:sz w:val="22"/>
            <w:szCs w:val="22"/>
          </w:rPr>
          <w:tab/>
        </w:r>
        <w:r w:rsidR="0072361D" w:rsidRPr="00253846">
          <w:rPr>
            <w:rStyle w:val="Hiperhivatkozs"/>
          </w:rPr>
          <w:t>A tanulók magatartása</w:t>
        </w:r>
        <w:r w:rsidR="0072361D">
          <w:rPr>
            <w:webHidden/>
          </w:rPr>
          <w:tab/>
        </w:r>
        <w:r w:rsidR="0072361D">
          <w:rPr>
            <w:webHidden/>
          </w:rPr>
          <w:fldChar w:fldCharType="begin"/>
        </w:r>
        <w:r w:rsidR="0072361D">
          <w:rPr>
            <w:webHidden/>
          </w:rPr>
          <w:instrText xml:space="preserve"> PAGEREF _Toc524432785 \h </w:instrText>
        </w:r>
        <w:r w:rsidR="0072361D">
          <w:rPr>
            <w:webHidden/>
          </w:rPr>
        </w:r>
        <w:r w:rsidR="0072361D">
          <w:rPr>
            <w:webHidden/>
          </w:rPr>
          <w:fldChar w:fldCharType="separate"/>
        </w:r>
        <w:r w:rsidR="00053C65">
          <w:rPr>
            <w:webHidden/>
          </w:rPr>
          <w:t>12</w:t>
        </w:r>
        <w:r w:rsidR="0072361D">
          <w:rPr>
            <w:webHidden/>
          </w:rPr>
          <w:fldChar w:fldCharType="end"/>
        </w:r>
      </w:hyperlink>
    </w:p>
    <w:p w:rsidR="0072361D" w:rsidRPr="009F7F84" w:rsidRDefault="003C7976">
      <w:pPr>
        <w:pStyle w:val="TJ2"/>
        <w:rPr>
          <w:rFonts w:ascii="Calibri" w:hAnsi="Calibri"/>
          <w:sz w:val="22"/>
          <w:szCs w:val="22"/>
        </w:rPr>
      </w:pPr>
      <w:hyperlink w:anchor="_Toc524432786" w:history="1">
        <w:r w:rsidR="0072361D" w:rsidRPr="00253846">
          <w:rPr>
            <w:rStyle w:val="Hiperhivatkozs"/>
          </w:rPr>
          <w:t>3.2.</w:t>
        </w:r>
        <w:r w:rsidR="0072361D" w:rsidRPr="009F7F84">
          <w:rPr>
            <w:rFonts w:ascii="Calibri" w:hAnsi="Calibri"/>
            <w:sz w:val="22"/>
            <w:szCs w:val="22"/>
          </w:rPr>
          <w:tab/>
        </w:r>
        <w:r w:rsidR="0072361D" w:rsidRPr="00253846">
          <w:rPr>
            <w:rStyle w:val="Hiperhivatkozs"/>
          </w:rPr>
          <w:t>Az iskola biztonságos működése érdekében meghatározott szabályok</w:t>
        </w:r>
        <w:r w:rsidR="0072361D">
          <w:rPr>
            <w:webHidden/>
          </w:rPr>
          <w:tab/>
        </w:r>
        <w:r w:rsidR="0072361D">
          <w:rPr>
            <w:webHidden/>
          </w:rPr>
          <w:fldChar w:fldCharType="begin"/>
        </w:r>
        <w:r w:rsidR="0072361D">
          <w:rPr>
            <w:webHidden/>
          </w:rPr>
          <w:instrText xml:space="preserve"> PAGEREF _Toc524432786 \h </w:instrText>
        </w:r>
        <w:r w:rsidR="0072361D">
          <w:rPr>
            <w:webHidden/>
          </w:rPr>
        </w:r>
        <w:r w:rsidR="0072361D">
          <w:rPr>
            <w:webHidden/>
          </w:rPr>
          <w:fldChar w:fldCharType="separate"/>
        </w:r>
        <w:r w:rsidR="00053C65">
          <w:rPr>
            <w:webHidden/>
          </w:rPr>
          <w:t>12</w:t>
        </w:r>
        <w:r w:rsidR="0072361D">
          <w:rPr>
            <w:webHidden/>
          </w:rPr>
          <w:fldChar w:fldCharType="end"/>
        </w:r>
      </w:hyperlink>
    </w:p>
    <w:p w:rsidR="0072361D" w:rsidRPr="009F7F84" w:rsidRDefault="003C7976">
      <w:pPr>
        <w:pStyle w:val="TJ2"/>
        <w:rPr>
          <w:rFonts w:ascii="Calibri" w:hAnsi="Calibri"/>
          <w:sz w:val="22"/>
          <w:szCs w:val="22"/>
        </w:rPr>
      </w:pPr>
      <w:hyperlink w:anchor="_Toc524432787" w:history="1">
        <w:r w:rsidR="0072361D" w:rsidRPr="00253846">
          <w:rPr>
            <w:rStyle w:val="Hiperhivatkozs"/>
          </w:rPr>
          <w:t>3.3.</w:t>
        </w:r>
        <w:r w:rsidR="0072361D" w:rsidRPr="009F7F84">
          <w:rPr>
            <w:rFonts w:ascii="Calibri" w:hAnsi="Calibri"/>
            <w:sz w:val="22"/>
            <w:szCs w:val="22"/>
          </w:rPr>
          <w:tab/>
        </w:r>
        <w:r w:rsidR="0072361D" w:rsidRPr="00253846">
          <w:rPr>
            <w:rStyle w:val="Hiperhivatkozs"/>
          </w:rPr>
          <w:t>Védő, óvó intézkedések</w:t>
        </w:r>
        <w:r w:rsidR="0072361D">
          <w:rPr>
            <w:webHidden/>
          </w:rPr>
          <w:tab/>
        </w:r>
        <w:r w:rsidR="0072361D">
          <w:rPr>
            <w:webHidden/>
          </w:rPr>
          <w:fldChar w:fldCharType="begin"/>
        </w:r>
        <w:r w:rsidR="0072361D">
          <w:rPr>
            <w:webHidden/>
          </w:rPr>
          <w:instrText xml:space="preserve"> PAGEREF _Toc524432787 \h </w:instrText>
        </w:r>
        <w:r w:rsidR="0072361D">
          <w:rPr>
            <w:webHidden/>
          </w:rPr>
        </w:r>
        <w:r w:rsidR="0072361D">
          <w:rPr>
            <w:webHidden/>
          </w:rPr>
          <w:fldChar w:fldCharType="separate"/>
        </w:r>
        <w:r w:rsidR="00053C65">
          <w:rPr>
            <w:webHidden/>
          </w:rPr>
          <w:t>13</w:t>
        </w:r>
        <w:r w:rsidR="0072361D">
          <w:rPr>
            <w:webHidden/>
          </w:rPr>
          <w:fldChar w:fldCharType="end"/>
        </w:r>
      </w:hyperlink>
    </w:p>
    <w:p w:rsidR="0072361D" w:rsidRPr="009F7F84" w:rsidRDefault="003C7976">
      <w:pPr>
        <w:pStyle w:val="TJ2"/>
        <w:rPr>
          <w:rFonts w:ascii="Calibri" w:hAnsi="Calibri"/>
          <w:sz w:val="22"/>
          <w:szCs w:val="22"/>
        </w:rPr>
      </w:pPr>
      <w:hyperlink w:anchor="_Toc524432788" w:history="1">
        <w:r w:rsidR="0072361D" w:rsidRPr="00253846">
          <w:rPr>
            <w:rStyle w:val="Hiperhivatkozs"/>
          </w:rPr>
          <w:t>3.4.</w:t>
        </w:r>
        <w:r w:rsidR="0072361D" w:rsidRPr="009F7F84">
          <w:rPr>
            <w:rFonts w:ascii="Calibri" w:hAnsi="Calibri"/>
            <w:sz w:val="22"/>
            <w:szCs w:val="22"/>
          </w:rPr>
          <w:tab/>
        </w:r>
        <w:r w:rsidR="0072361D" w:rsidRPr="00253846">
          <w:rPr>
            <w:rStyle w:val="Hiperhivatkozs"/>
          </w:rPr>
          <w:t>Térítési díjakkal kapcsolatos szabályozás</w:t>
        </w:r>
        <w:r w:rsidR="0072361D">
          <w:rPr>
            <w:webHidden/>
          </w:rPr>
          <w:tab/>
        </w:r>
        <w:r w:rsidR="0072361D">
          <w:rPr>
            <w:webHidden/>
          </w:rPr>
          <w:fldChar w:fldCharType="begin"/>
        </w:r>
        <w:r w:rsidR="0072361D">
          <w:rPr>
            <w:webHidden/>
          </w:rPr>
          <w:instrText xml:space="preserve"> PAGEREF _Toc524432788 \h </w:instrText>
        </w:r>
        <w:r w:rsidR="0072361D">
          <w:rPr>
            <w:webHidden/>
          </w:rPr>
        </w:r>
        <w:r w:rsidR="0072361D">
          <w:rPr>
            <w:webHidden/>
          </w:rPr>
          <w:fldChar w:fldCharType="separate"/>
        </w:r>
        <w:r w:rsidR="00053C65">
          <w:rPr>
            <w:webHidden/>
          </w:rPr>
          <w:t>13</w:t>
        </w:r>
        <w:r w:rsidR="0072361D">
          <w:rPr>
            <w:webHidden/>
          </w:rPr>
          <w:fldChar w:fldCharType="end"/>
        </w:r>
      </w:hyperlink>
    </w:p>
    <w:p w:rsidR="0072361D" w:rsidRPr="009F7F84" w:rsidRDefault="003C7976">
      <w:pPr>
        <w:pStyle w:val="TJ3"/>
        <w:rPr>
          <w:rFonts w:ascii="Calibri" w:hAnsi="Calibri"/>
          <w:sz w:val="22"/>
          <w:szCs w:val="22"/>
        </w:rPr>
      </w:pPr>
      <w:hyperlink w:anchor="_Toc524432789" w:history="1">
        <w:r w:rsidR="0072361D" w:rsidRPr="00253846">
          <w:rPr>
            <w:rStyle w:val="Hiperhivatkozs"/>
          </w:rPr>
          <w:t>3.4.1.</w:t>
        </w:r>
        <w:r w:rsidR="0072361D" w:rsidRPr="009F7F84">
          <w:rPr>
            <w:rFonts w:ascii="Calibri" w:hAnsi="Calibri"/>
            <w:sz w:val="22"/>
            <w:szCs w:val="22"/>
          </w:rPr>
          <w:tab/>
        </w:r>
        <w:r w:rsidR="0072361D" w:rsidRPr="00253846">
          <w:rPr>
            <w:rStyle w:val="Hiperhivatkozs"/>
          </w:rPr>
          <w:t>Az étkezési térítési díjak megfizetésének egyes szabályai</w:t>
        </w:r>
        <w:r w:rsidR="0072361D">
          <w:rPr>
            <w:webHidden/>
          </w:rPr>
          <w:tab/>
        </w:r>
        <w:r w:rsidR="0072361D">
          <w:rPr>
            <w:webHidden/>
          </w:rPr>
          <w:fldChar w:fldCharType="begin"/>
        </w:r>
        <w:r w:rsidR="0072361D">
          <w:rPr>
            <w:webHidden/>
          </w:rPr>
          <w:instrText xml:space="preserve"> PAGEREF _Toc524432789 \h </w:instrText>
        </w:r>
        <w:r w:rsidR="0072361D">
          <w:rPr>
            <w:webHidden/>
          </w:rPr>
        </w:r>
        <w:r w:rsidR="0072361D">
          <w:rPr>
            <w:webHidden/>
          </w:rPr>
          <w:fldChar w:fldCharType="separate"/>
        </w:r>
        <w:r w:rsidR="00053C65">
          <w:rPr>
            <w:webHidden/>
          </w:rPr>
          <w:t>14</w:t>
        </w:r>
        <w:r w:rsidR="0072361D">
          <w:rPr>
            <w:webHidden/>
          </w:rPr>
          <w:fldChar w:fldCharType="end"/>
        </w:r>
      </w:hyperlink>
    </w:p>
    <w:p w:rsidR="0072361D" w:rsidRPr="009F7F84" w:rsidRDefault="003C7976">
      <w:pPr>
        <w:pStyle w:val="TJ2"/>
        <w:rPr>
          <w:rFonts w:ascii="Calibri" w:hAnsi="Calibri"/>
          <w:sz w:val="22"/>
          <w:szCs w:val="22"/>
        </w:rPr>
      </w:pPr>
      <w:hyperlink w:anchor="_Toc524432790" w:history="1">
        <w:r w:rsidR="0072361D" w:rsidRPr="00253846">
          <w:rPr>
            <w:rStyle w:val="Hiperhivatkozs"/>
          </w:rPr>
          <w:t>3.5.</w:t>
        </w:r>
        <w:r w:rsidR="0072361D" w:rsidRPr="009F7F84">
          <w:rPr>
            <w:rFonts w:ascii="Calibri" w:hAnsi="Calibri"/>
            <w:sz w:val="22"/>
            <w:szCs w:val="22"/>
          </w:rPr>
          <w:tab/>
        </w:r>
        <w:r w:rsidR="0072361D" w:rsidRPr="00253846">
          <w:rPr>
            <w:rStyle w:val="Hiperhivatkozs"/>
          </w:rPr>
          <w:t>A tanulói kedvezmények, támogatások</w:t>
        </w:r>
        <w:r w:rsidR="0072361D">
          <w:rPr>
            <w:webHidden/>
          </w:rPr>
          <w:tab/>
        </w:r>
        <w:r w:rsidR="0072361D">
          <w:rPr>
            <w:webHidden/>
          </w:rPr>
          <w:fldChar w:fldCharType="begin"/>
        </w:r>
        <w:r w:rsidR="0072361D">
          <w:rPr>
            <w:webHidden/>
          </w:rPr>
          <w:instrText xml:space="preserve"> PAGEREF _Toc524432790 \h </w:instrText>
        </w:r>
        <w:r w:rsidR="0072361D">
          <w:rPr>
            <w:webHidden/>
          </w:rPr>
        </w:r>
        <w:r w:rsidR="0072361D">
          <w:rPr>
            <w:webHidden/>
          </w:rPr>
          <w:fldChar w:fldCharType="separate"/>
        </w:r>
        <w:r w:rsidR="00053C65">
          <w:rPr>
            <w:webHidden/>
          </w:rPr>
          <w:t>14</w:t>
        </w:r>
        <w:r w:rsidR="0072361D">
          <w:rPr>
            <w:webHidden/>
          </w:rPr>
          <w:fldChar w:fldCharType="end"/>
        </w:r>
      </w:hyperlink>
    </w:p>
    <w:p w:rsidR="0072361D" w:rsidRPr="009F7F84" w:rsidRDefault="003C7976">
      <w:pPr>
        <w:pStyle w:val="TJ2"/>
        <w:rPr>
          <w:rFonts w:ascii="Calibri" w:hAnsi="Calibri"/>
          <w:sz w:val="22"/>
          <w:szCs w:val="22"/>
        </w:rPr>
      </w:pPr>
      <w:hyperlink w:anchor="_Toc524432791" w:history="1">
        <w:r w:rsidR="0072361D" w:rsidRPr="00253846">
          <w:rPr>
            <w:rStyle w:val="Hiperhivatkozs"/>
          </w:rPr>
          <w:t>3.6.</w:t>
        </w:r>
        <w:r w:rsidR="0072361D" w:rsidRPr="009F7F84">
          <w:rPr>
            <w:rFonts w:ascii="Calibri" w:hAnsi="Calibri"/>
            <w:sz w:val="22"/>
            <w:szCs w:val="22"/>
          </w:rPr>
          <w:tab/>
        </w:r>
        <w:r w:rsidR="0072361D" w:rsidRPr="00253846">
          <w:rPr>
            <w:rStyle w:val="Hiperhivatkozs"/>
          </w:rPr>
          <w:t>A tankönyvellátás iskolán belüli szabályai</w:t>
        </w:r>
        <w:r w:rsidR="0072361D">
          <w:rPr>
            <w:webHidden/>
          </w:rPr>
          <w:tab/>
        </w:r>
        <w:r w:rsidR="0072361D">
          <w:rPr>
            <w:webHidden/>
          </w:rPr>
          <w:fldChar w:fldCharType="begin"/>
        </w:r>
        <w:r w:rsidR="0072361D">
          <w:rPr>
            <w:webHidden/>
          </w:rPr>
          <w:instrText xml:space="preserve"> PAGEREF _Toc524432791 \h </w:instrText>
        </w:r>
        <w:r w:rsidR="0072361D">
          <w:rPr>
            <w:webHidden/>
          </w:rPr>
        </w:r>
        <w:r w:rsidR="0072361D">
          <w:rPr>
            <w:webHidden/>
          </w:rPr>
          <w:fldChar w:fldCharType="separate"/>
        </w:r>
        <w:r w:rsidR="00053C65">
          <w:rPr>
            <w:webHidden/>
          </w:rPr>
          <w:t>14</w:t>
        </w:r>
        <w:r w:rsidR="0072361D">
          <w:rPr>
            <w:webHidden/>
          </w:rPr>
          <w:fldChar w:fldCharType="end"/>
        </w:r>
      </w:hyperlink>
    </w:p>
    <w:p w:rsidR="0072361D" w:rsidRPr="009F7F84" w:rsidRDefault="003C7976">
      <w:pPr>
        <w:pStyle w:val="TJ2"/>
        <w:rPr>
          <w:rFonts w:ascii="Calibri" w:hAnsi="Calibri"/>
          <w:sz w:val="22"/>
          <w:szCs w:val="22"/>
        </w:rPr>
      </w:pPr>
      <w:hyperlink w:anchor="_Toc524432792" w:history="1">
        <w:r w:rsidR="0072361D" w:rsidRPr="00253846">
          <w:rPr>
            <w:rStyle w:val="Hiperhivatkozs"/>
          </w:rPr>
          <w:t>3.7.</w:t>
        </w:r>
        <w:r w:rsidR="0072361D" w:rsidRPr="009F7F84">
          <w:rPr>
            <w:rFonts w:ascii="Calibri" w:hAnsi="Calibri"/>
            <w:sz w:val="22"/>
            <w:szCs w:val="22"/>
          </w:rPr>
          <w:tab/>
        </w:r>
        <w:r w:rsidR="0072361D" w:rsidRPr="00253846">
          <w:rPr>
            <w:rStyle w:val="Hiperhivatkozs"/>
          </w:rPr>
          <w:t>Csoport bontás</w:t>
        </w:r>
        <w:r w:rsidR="0072361D">
          <w:rPr>
            <w:webHidden/>
          </w:rPr>
          <w:tab/>
        </w:r>
        <w:r w:rsidR="0072361D">
          <w:rPr>
            <w:webHidden/>
          </w:rPr>
          <w:fldChar w:fldCharType="begin"/>
        </w:r>
        <w:r w:rsidR="0072361D">
          <w:rPr>
            <w:webHidden/>
          </w:rPr>
          <w:instrText xml:space="preserve"> PAGEREF _Toc524432792 \h </w:instrText>
        </w:r>
        <w:r w:rsidR="0072361D">
          <w:rPr>
            <w:webHidden/>
          </w:rPr>
        </w:r>
        <w:r w:rsidR="0072361D">
          <w:rPr>
            <w:webHidden/>
          </w:rPr>
          <w:fldChar w:fldCharType="separate"/>
        </w:r>
        <w:r w:rsidR="00053C65">
          <w:rPr>
            <w:webHidden/>
          </w:rPr>
          <w:t>15</w:t>
        </w:r>
        <w:r w:rsidR="0072361D">
          <w:rPr>
            <w:webHidden/>
          </w:rPr>
          <w:fldChar w:fldCharType="end"/>
        </w:r>
      </w:hyperlink>
    </w:p>
    <w:p w:rsidR="0072361D" w:rsidRPr="009F7F84" w:rsidRDefault="003C7976">
      <w:pPr>
        <w:pStyle w:val="TJ2"/>
        <w:rPr>
          <w:rFonts w:ascii="Calibri" w:hAnsi="Calibri"/>
          <w:sz w:val="22"/>
          <w:szCs w:val="22"/>
        </w:rPr>
      </w:pPr>
      <w:hyperlink w:anchor="_Toc524432793" w:history="1">
        <w:r w:rsidR="0072361D" w:rsidRPr="00253846">
          <w:rPr>
            <w:rStyle w:val="Hiperhivatkozs"/>
          </w:rPr>
          <w:t>3.8.</w:t>
        </w:r>
        <w:r w:rsidR="0072361D" w:rsidRPr="009F7F84">
          <w:rPr>
            <w:rFonts w:ascii="Calibri" w:hAnsi="Calibri"/>
            <w:sz w:val="22"/>
            <w:szCs w:val="22"/>
          </w:rPr>
          <w:tab/>
        </w:r>
        <w:r w:rsidR="0072361D" w:rsidRPr="00253846">
          <w:rPr>
            <w:rStyle w:val="Hiperhivatkozs"/>
          </w:rPr>
          <w:t>A tanuló távolmaradásának, mulasztásának, késésének igazolására vonatkozó előírások</w:t>
        </w:r>
        <w:r w:rsidR="0072361D">
          <w:rPr>
            <w:webHidden/>
          </w:rPr>
          <w:tab/>
        </w:r>
        <w:r w:rsidR="0072361D">
          <w:rPr>
            <w:webHidden/>
          </w:rPr>
          <w:fldChar w:fldCharType="begin"/>
        </w:r>
        <w:r w:rsidR="0072361D">
          <w:rPr>
            <w:webHidden/>
          </w:rPr>
          <w:instrText xml:space="preserve"> PAGEREF _Toc524432793 \h </w:instrText>
        </w:r>
        <w:r w:rsidR="0072361D">
          <w:rPr>
            <w:webHidden/>
          </w:rPr>
        </w:r>
        <w:r w:rsidR="0072361D">
          <w:rPr>
            <w:webHidden/>
          </w:rPr>
          <w:fldChar w:fldCharType="separate"/>
        </w:r>
        <w:r w:rsidR="00053C65">
          <w:rPr>
            <w:webHidden/>
          </w:rPr>
          <w:t>16</w:t>
        </w:r>
        <w:r w:rsidR="0072361D">
          <w:rPr>
            <w:webHidden/>
          </w:rPr>
          <w:fldChar w:fldCharType="end"/>
        </w:r>
      </w:hyperlink>
    </w:p>
    <w:p w:rsidR="0072361D" w:rsidRPr="009F7F84" w:rsidRDefault="003C7976">
      <w:pPr>
        <w:pStyle w:val="TJ2"/>
        <w:rPr>
          <w:rFonts w:ascii="Calibri" w:hAnsi="Calibri"/>
          <w:sz w:val="22"/>
          <w:szCs w:val="22"/>
        </w:rPr>
      </w:pPr>
      <w:hyperlink w:anchor="_Toc524432794" w:history="1">
        <w:r w:rsidR="0072361D" w:rsidRPr="00253846">
          <w:rPr>
            <w:rStyle w:val="Hiperhivatkozs"/>
          </w:rPr>
          <w:t>3.9.</w:t>
        </w:r>
        <w:r w:rsidR="0072361D" w:rsidRPr="009F7F84">
          <w:rPr>
            <w:rFonts w:ascii="Calibri" w:hAnsi="Calibri"/>
            <w:sz w:val="22"/>
            <w:szCs w:val="22"/>
          </w:rPr>
          <w:tab/>
        </w:r>
        <w:r w:rsidR="0072361D" w:rsidRPr="00253846">
          <w:rPr>
            <w:rStyle w:val="Hiperhivatkozs"/>
          </w:rPr>
          <w:t>A magántanulói kötelezettségek</w:t>
        </w:r>
        <w:r w:rsidR="0072361D">
          <w:rPr>
            <w:webHidden/>
          </w:rPr>
          <w:tab/>
        </w:r>
        <w:r w:rsidR="0072361D">
          <w:rPr>
            <w:webHidden/>
          </w:rPr>
          <w:fldChar w:fldCharType="begin"/>
        </w:r>
        <w:r w:rsidR="0072361D">
          <w:rPr>
            <w:webHidden/>
          </w:rPr>
          <w:instrText xml:space="preserve"> PAGEREF _Toc524432794 \h </w:instrText>
        </w:r>
        <w:r w:rsidR="0072361D">
          <w:rPr>
            <w:webHidden/>
          </w:rPr>
        </w:r>
        <w:r w:rsidR="0072361D">
          <w:rPr>
            <w:webHidden/>
          </w:rPr>
          <w:fldChar w:fldCharType="separate"/>
        </w:r>
        <w:r w:rsidR="00053C65">
          <w:rPr>
            <w:webHidden/>
          </w:rPr>
          <w:t>17</w:t>
        </w:r>
        <w:r w:rsidR="0072361D">
          <w:rPr>
            <w:webHidden/>
          </w:rPr>
          <w:fldChar w:fldCharType="end"/>
        </w:r>
      </w:hyperlink>
    </w:p>
    <w:p w:rsidR="0072361D" w:rsidRPr="009F7F84" w:rsidRDefault="003C7976">
      <w:pPr>
        <w:pStyle w:val="TJ2"/>
        <w:rPr>
          <w:rFonts w:ascii="Calibri" w:hAnsi="Calibri"/>
          <w:sz w:val="22"/>
          <w:szCs w:val="22"/>
        </w:rPr>
      </w:pPr>
      <w:hyperlink w:anchor="_Toc524432795" w:history="1">
        <w:r w:rsidR="0072361D" w:rsidRPr="00253846">
          <w:rPr>
            <w:rStyle w:val="Hiperhivatkozs"/>
          </w:rPr>
          <w:t>3.10.</w:t>
        </w:r>
        <w:r w:rsidR="0072361D" w:rsidRPr="009F7F84">
          <w:rPr>
            <w:rFonts w:ascii="Calibri" w:hAnsi="Calibri"/>
            <w:sz w:val="22"/>
            <w:szCs w:val="22"/>
          </w:rPr>
          <w:tab/>
        </w:r>
        <w:r w:rsidR="0072361D" w:rsidRPr="00253846">
          <w:rPr>
            <w:rStyle w:val="Hiperhivatkozs"/>
          </w:rPr>
          <w:t>A diákkörök működésének szabályai</w:t>
        </w:r>
        <w:r w:rsidR="0072361D">
          <w:rPr>
            <w:webHidden/>
          </w:rPr>
          <w:tab/>
        </w:r>
        <w:r w:rsidR="0072361D">
          <w:rPr>
            <w:webHidden/>
          </w:rPr>
          <w:fldChar w:fldCharType="begin"/>
        </w:r>
        <w:r w:rsidR="0072361D">
          <w:rPr>
            <w:webHidden/>
          </w:rPr>
          <w:instrText xml:space="preserve"> PAGEREF _Toc524432795 \h </w:instrText>
        </w:r>
        <w:r w:rsidR="0072361D">
          <w:rPr>
            <w:webHidden/>
          </w:rPr>
        </w:r>
        <w:r w:rsidR="0072361D">
          <w:rPr>
            <w:webHidden/>
          </w:rPr>
          <w:fldChar w:fldCharType="separate"/>
        </w:r>
        <w:r w:rsidR="00053C65">
          <w:rPr>
            <w:webHidden/>
          </w:rPr>
          <w:t>17</w:t>
        </w:r>
        <w:r w:rsidR="0072361D">
          <w:rPr>
            <w:webHidden/>
          </w:rPr>
          <w:fldChar w:fldCharType="end"/>
        </w:r>
      </w:hyperlink>
    </w:p>
    <w:p w:rsidR="0072361D" w:rsidRPr="009F7F84" w:rsidRDefault="003C7976">
      <w:pPr>
        <w:pStyle w:val="TJ2"/>
        <w:rPr>
          <w:rFonts w:ascii="Calibri" w:hAnsi="Calibri"/>
          <w:sz w:val="22"/>
          <w:szCs w:val="22"/>
        </w:rPr>
      </w:pPr>
      <w:hyperlink w:anchor="_Toc524432796" w:history="1">
        <w:r w:rsidR="0072361D" w:rsidRPr="00253846">
          <w:rPr>
            <w:rStyle w:val="Hiperhivatkozs"/>
          </w:rPr>
          <w:t>3.11.</w:t>
        </w:r>
        <w:r w:rsidR="0072361D" w:rsidRPr="009F7F84">
          <w:rPr>
            <w:rFonts w:ascii="Calibri" w:hAnsi="Calibri"/>
            <w:sz w:val="22"/>
            <w:szCs w:val="22"/>
          </w:rPr>
          <w:tab/>
        </w:r>
        <w:r w:rsidR="0072361D" w:rsidRPr="00253846">
          <w:rPr>
            <w:rStyle w:val="Hiperhivatkozs"/>
          </w:rPr>
          <w:t>Az osztályozó vizsga tantárgyankénti, évfolyamonkénti követelményei, a tanulmányok alatti vizsgák tervezett ideje, az osztályozó vizsgára jelentkezés módja és határideje</w:t>
        </w:r>
        <w:r w:rsidR="0072361D">
          <w:rPr>
            <w:webHidden/>
          </w:rPr>
          <w:tab/>
        </w:r>
        <w:r w:rsidR="0072361D">
          <w:rPr>
            <w:webHidden/>
          </w:rPr>
          <w:fldChar w:fldCharType="begin"/>
        </w:r>
        <w:r w:rsidR="0072361D">
          <w:rPr>
            <w:webHidden/>
          </w:rPr>
          <w:instrText xml:space="preserve"> PAGEREF _Toc524432796 \h </w:instrText>
        </w:r>
        <w:r w:rsidR="0072361D">
          <w:rPr>
            <w:webHidden/>
          </w:rPr>
        </w:r>
        <w:r w:rsidR="0072361D">
          <w:rPr>
            <w:webHidden/>
          </w:rPr>
          <w:fldChar w:fldCharType="separate"/>
        </w:r>
        <w:r w:rsidR="00053C65">
          <w:rPr>
            <w:webHidden/>
          </w:rPr>
          <w:t>18</w:t>
        </w:r>
        <w:r w:rsidR="0072361D">
          <w:rPr>
            <w:webHidden/>
          </w:rPr>
          <w:fldChar w:fldCharType="end"/>
        </w:r>
      </w:hyperlink>
    </w:p>
    <w:p w:rsidR="0072361D" w:rsidRPr="009F7F84" w:rsidRDefault="003C7976">
      <w:pPr>
        <w:pStyle w:val="TJ2"/>
        <w:rPr>
          <w:rFonts w:ascii="Calibri" w:hAnsi="Calibri"/>
          <w:sz w:val="22"/>
          <w:szCs w:val="22"/>
        </w:rPr>
      </w:pPr>
      <w:hyperlink w:anchor="_Toc524432797" w:history="1">
        <w:r w:rsidR="0072361D" w:rsidRPr="00253846">
          <w:rPr>
            <w:rStyle w:val="Hiperhivatkozs"/>
          </w:rPr>
          <w:t>3.12.</w:t>
        </w:r>
        <w:r w:rsidR="0072361D" w:rsidRPr="009F7F84">
          <w:rPr>
            <w:rFonts w:ascii="Calibri" w:hAnsi="Calibri"/>
            <w:sz w:val="22"/>
            <w:szCs w:val="22"/>
          </w:rPr>
          <w:tab/>
        </w:r>
        <w:r w:rsidR="0072361D" w:rsidRPr="00253846">
          <w:rPr>
            <w:rStyle w:val="Hiperhivatkozs"/>
          </w:rPr>
          <w:t>Az iskolai felvétel rendje</w:t>
        </w:r>
        <w:r w:rsidR="0072361D">
          <w:rPr>
            <w:webHidden/>
          </w:rPr>
          <w:tab/>
        </w:r>
        <w:r w:rsidR="0072361D">
          <w:rPr>
            <w:webHidden/>
          </w:rPr>
          <w:fldChar w:fldCharType="begin"/>
        </w:r>
        <w:r w:rsidR="0072361D">
          <w:rPr>
            <w:webHidden/>
          </w:rPr>
          <w:instrText xml:space="preserve"> PAGEREF _Toc524432797 \h </w:instrText>
        </w:r>
        <w:r w:rsidR="0072361D">
          <w:rPr>
            <w:webHidden/>
          </w:rPr>
        </w:r>
        <w:r w:rsidR="0072361D">
          <w:rPr>
            <w:webHidden/>
          </w:rPr>
          <w:fldChar w:fldCharType="separate"/>
        </w:r>
        <w:r w:rsidR="00053C65">
          <w:rPr>
            <w:webHidden/>
          </w:rPr>
          <w:t>18</w:t>
        </w:r>
        <w:r w:rsidR="0072361D">
          <w:rPr>
            <w:webHidden/>
          </w:rPr>
          <w:fldChar w:fldCharType="end"/>
        </w:r>
      </w:hyperlink>
    </w:p>
    <w:p w:rsidR="0072361D" w:rsidRPr="009F7F84" w:rsidRDefault="003C7976">
      <w:pPr>
        <w:pStyle w:val="TJ2"/>
        <w:rPr>
          <w:rFonts w:ascii="Calibri" w:hAnsi="Calibri"/>
          <w:sz w:val="22"/>
          <w:szCs w:val="22"/>
        </w:rPr>
      </w:pPr>
      <w:hyperlink w:anchor="_Toc524432798" w:history="1">
        <w:r w:rsidR="0072361D" w:rsidRPr="00253846">
          <w:rPr>
            <w:rStyle w:val="Hiperhivatkozs"/>
          </w:rPr>
          <w:t>3.13.</w:t>
        </w:r>
        <w:r w:rsidR="0072361D" w:rsidRPr="009F7F84">
          <w:rPr>
            <w:rFonts w:ascii="Calibri" w:hAnsi="Calibri"/>
            <w:sz w:val="22"/>
            <w:szCs w:val="22"/>
          </w:rPr>
          <w:tab/>
        </w:r>
        <w:r w:rsidR="0072361D" w:rsidRPr="00253846">
          <w:rPr>
            <w:rStyle w:val="Hiperhivatkozs"/>
          </w:rPr>
          <w:t>Az iskolaváltás, valamint a tanuló átvételének szabályai</w:t>
        </w:r>
        <w:r w:rsidR="0072361D">
          <w:rPr>
            <w:webHidden/>
          </w:rPr>
          <w:tab/>
        </w:r>
        <w:r w:rsidR="0072361D">
          <w:rPr>
            <w:webHidden/>
          </w:rPr>
          <w:fldChar w:fldCharType="begin"/>
        </w:r>
        <w:r w:rsidR="0072361D">
          <w:rPr>
            <w:webHidden/>
          </w:rPr>
          <w:instrText xml:space="preserve"> PAGEREF _Toc524432798 \h </w:instrText>
        </w:r>
        <w:r w:rsidR="0072361D">
          <w:rPr>
            <w:webHidden/>
          </w:rPr>
        </w:r>
        <w:r w:rsidR="0072361D">
          <w:rPr>
            <w:webHidden/>
          </w:rPr>
          <w:fldChar w:fldCharType="separate"/>
        </w:r>
        <w:r w:rsidR="00053C65">
          <w:rPr>
            <w:webHidden/>
          </w:rPr>
          <w:t>19</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799" w:history="1">
        <w:r w:rsidR="0072361D" w:rsidRPr="00253846">
          <w:rPr>
            <w:rStyle w:val="Hiperhivatkozs"/>
          </w:rPr>
          <w:t>4.</w:t>
        </w:r>
        <w:r w:rsidR="0072361D" w:rsidRPr="009F7F84">
          <w:rPr>
            <w:rFonts w:ascii="Calibri" w:hAnsi="Calibri"/>
            <w:b w:val="0"/>
            <w:caps w:val="0"/>
            <w:sz w:val="22"/>
            <w:szCs w:val="22"/>
          </w:rPr>
          <w:tab/>
        </w:r>
        <w:r w:rsidR="0072361D" w:rsidRPr="00253846">
          <w:rPr>
            <w:rStyle w:val="Hiperhivatkozs"/>
          </w:rPr>
          <w:t>A tanulók jutalmazásának elvei és formái, a fegyelmező intézkedések formái és alkalmazásának elvei</w:t>
        </w:r>
        <w:r w:rsidR="0072361D">
          <w:rPr>
            <w:webHidden/>
          </w:rPr>
          <w:tab/>
        </w:r>
        <w:r w:rsidR="0072361D">
          <w:rPr>
            <w:webHidden/>
          </w:rPr>
          <w:fldChar w:fldCharType="begin"/>
        </w:r>
        <w:r w:rsidR="0072361D">
          <w:rPr>
            <w:webHidden/>
          </w:rPr>
          <w:instrText xml:space="preserve"> PAGEREF _Toc524432799 \h </w:instrText>
        </w:r>
        <w:r w:rsidR="0072361D">
          <w:rPr>
            <w:webHidden/>
          </w:rPr>
        </w:r>
        <w:r w:rsidR="0072361D">
          <w:rPr>
            <w:webHidden/>
          </w:rPr>
          <w:fldChar w:fldCharType="separate"/>
        </w:r>
        <w:r w:rsidR="00053C65">
          <w:rPr>
            <w:webHidden/>
          </w:rPr>
          <w:t>20</w:t>
        </w:r>
        <w:r w:rsidR="0072361D">
          <w:rPr>
            <w:webHidden/>
          </w:rPr>
          <w:fldChar w:fldCharType="end"/>
        </w:r>
      </w:hyperlink>
    </w:p>
    <w:p w:rsidR="0072361D" w:rsidRPr="009F7F84" w:rsidRDefault="003C7976">
      <w:pPr>
        <w:pStyle w:val="TJ2"/>
        <w:rPr>
          <w:rFonts w:ascii="Calibri" w:hAnsi="Calibri"/>
          <w:sz w:val="22"/>
          <w:szCs w:val="22"/>
        </w:rPr>
      </w:pPr>
      <w:hyperlink w:anchor="_Toc524432800" w:history="1">
        <w:r w:rsidR="0072361D" w:rsidRPr="00253846">
          <w:rPr>
            <w:rStyle w:val="Hiperhivatkozs"/>
          </w:rPr>
          <w:t>4.1.</w:t>
        </w:r>
        <w:r w:rsidR="0072361D" w:rsidRPr="009F7F84">
          <w:rPr>
            <w:rFonts w:ascii="Calibri" w:hAnsi="Calibri"/>
            <w:sz w:val="22"/>
            <w:szCs w:val="22"/>
          </w:rPr>
          <w:tab/>
        </w:r>
        <w:r w:rsidR="0072361D" w:rsidRPr="00253846">
          <w:rPr>
            <w:rStyle w:val="Hiperhivatkozs"/>
          </w:rPr>
          <w:t>A tanulók jutalmazásának elvei és formái</w:t>
        </w:r>
        <w:r w:rsidR="0072361D">
          <w:rPr>
            <w:webHidden/>
          </w:rPr>
          <w:tab/>
        </w:r>
        <w:r w:rsidR="0072361D">
          <w:rPr>
            <w:webHidden/>
          </w:rPr>
          <w:fldChar w:fldCharType="begin"/>
        </w:r>
        <w:r w:rsidR="0072361D">
          <w:rPr>
            <w:webHidden/>
          </w:rPr>
          <w:instrText xml:space="preserve"> PAGEREF _Toc524432800 \h </w:instrText>
        </w:r>
        <w:r w:rsidR="0072361D">
          <w:rPr>
            <w:webHidden/>
          </w:rPr>
        </w:r>
        <w:r w:rsidR="0072361D">
          <w:rPr>
            <w:webHidden/>
          </w:rPr>
          <w:fldChar w:fldCharType="separate"/>
        </w:r>
        <w:r w:rsidR="00053C65">
          <w:rPr>
            <w:webHidden/>
          </w:rPr>
          <w:t>20</w:t>
        </w:r>
        <w:r w:rsidR="0072361D">
          <w:rPr>
            <w:webHidden/>
          </w:rPr>
          <w:fldChar w:fldCharType="end"/>
        </w:r>
      </w:hyperlink>
    </w:p>
    <w:p w:rsidR="0072361D" w:rsidRPr="009F7F84" w:rsidRDefault="003C7976">
      <w:pPr>
        <w:pStyle w:val="TJ2"/>
        <w:rPr>
          <w:rFonts w:ascii="Calibri" w:hAnsi="Calibri"/>
          <w:sz w:val="22"/>
          <w:szCs w:val="22"/>
        </w:rPr>
      </w:pPr>
      <w:hyperlink w:anchor="_Toc524432801" w:history="1">
        <w:r w:rsidR="0072361D" w:rsidRPr="00253846">
          <w:rPr>
            <w:rStyle w:val="Hiperhivatkozs"/>
          </w:rPr>
          <w:t>4.2.</w:t>
        </w:r>
        <w:r w:rsidR="0072361D" w:rsidRPr="009F7F84">
          <w:rPr>
            <w:rFonts w:ascii="Calibri" w:hAnsi="Calibri"/>
            <w:sz w:val="22"/>
            <w:szCs w:val="22"/>
          </w:rPr>
          <w:tab/>
        </w:r>
        <w:r w:rsidR="0072361D" w:rsidRPr="00253846">
          <w:rPr>
            <w:rStyle w:val="Hiperhivatkozs"/>
          </w:rPr>
          <w:t>A fegyelmező intézkedések formái és alkalmazásának elvei</w:t>
        </w:r>
        <w:r w:rsidR="0072361D">
          <w:rPr>
            <w:webHidden/>
          </w:rPr>
          <w:tab/>
        </w:r>
        <w:r w:rsidR="0072361D">
          <w:rPr>
            <w:webHidden/>
          </w:rPr>
          <w:fldChar w:fldCharType="begin"/>
        </w:r>
        <w:r w:rsidR="0072361D">
          <w:rPr>
            <w:webHidden/>
          </w:rPr>
          <w:instrText xml:space="preserve"> PAGEREF _Toc524432801 \h </w:instrText>
        </w:r>
        <w:r w:rsidR="0072361D">
          <w:rPr>
            <w:webHidden/>
          </w:rPr>
        </w:r>
        <w:r w:rsidR="0072361D">
          <w:rPr>
            <w:webHidden/>
          </w:rPr>
          <w:fldChar w:fldCharType="separate"/>
        </w:r>
        <w:r w:rsidR="00053C65">
          <w:rPr>
            <w:webHidden/>
          </w:rPr>
          <w:t>21</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02" w:history="1">
        <w:r w:rsidR="0072361D" w:rsidRPr="00253846">
          <w:rPr>
            <w:rStyle w:val="Hiperhivatkozs"/>
          </w:rPr>
          <w:t>5.</w:t>
        </w:r>
        <w:r w:rsidR="0072361D" w:rsidRPr="009F7F84">
          <w:rPr>
            <w:rFonts w:ascii="Calibri" w:hAnsi="Calibri"/>
            <w:b w:val="0"/>
            <w:caps w:val="0"/>
            <w:sz w:val="22"/>
            <w:szCs w:val="22"/>
          </w:rPr>
          <w:tab/>
        </w:r>
        <w:r w:rsidR="0072361D" w:rsidRPr="00253846">
          <w:rPr>
            <w:rStyle w:val="Hiperhivatkozs"/>
          </w:rPr>
          <w:t>A tanulók kötelességei és jogai</w:t>
        </w:r>
        <w:r w:rsidR="0072361D">
          <w:rPr>
            <w:webHidden/>
          </w:rPr>
          <w:tab/>
        </w:r>
        <w:r w:rsidR="0072361D">
          <w:rPr>
            <w:webHidden/>
          </w:rPr>
          <w:fldChar w:fldCharType="begin"/>
        </w:r>
        <w:r w:rsidR="0072361D">
          <w:rPr>
            <w:webHidden/>
          </w:rPr>
          <w:instrText xml:space="preserve"> PAGEREF _Toc524432802 \h </w:instrText>
        </w:r>
        <w:r w:rsidR="0072361D">
          <w:rPr>
            <w:webHidden/>
          </w:rPr>
        </w:r>
        <w:r w:rsidR="0072361D">
          <w:rPr>
            <w:webHidden/>
          </w:rPr>
          <w:fldChar w:fldCharType="separate"/>
        </w:r>
        <w:r w:rsidR="00053C65">
          <w:rPr>
            <w:webHidden/>
          </w:rPr>
          <w:t>22</w:t>
        </w:r>
        <w:r w:rsidR="0072361D">
          <w:rPr>
            <w:webHidden/>
          </w:rPr>
          <w:fldChar w:fldCharType="end"/>
        </w:r>
      </w:hyperlink>
    </w:p>
    <w:p w:rsidR="0072361D" w:rsidRPr="009F7F84" w:rsidRDefault="003C7976">
      <w:pPr>
        <w:pStyle w:val="TJ2"/>
        <w:rPr>
          <w:rFonts w:ascii="Calibri" w:hAnsi="Calibri"/>
          <w:sz w:val="22"/>
          <w:szCs w:val="22"/>
        </w:rPr>
      </w:pPr>
      <w:hyperlink w:anchor="_Toc524432803" w:history="1">
        <w:r w:rsidR="0072361D" w:rsidRPr="00253846">
          <w:rPr>
            <w:rStyle w:val="Hiperhivatkozs"/>
          </w:rPr>
          <w:t>5.1.</w:t>
        </w:r>
        <w:r w:rsidR="0072361D" w:rsidRPr="009F7F84">
          <w:rPr>
            <w:rFonts w:ascii="Calibri" w:hAnsi="Calibri"/>
            <w:sz w:val="22"/>
            <w:szCs w:val="22"/>
          </w:rPr>
          <w:tab/>
        </w:r>
        <w:r w:rsidR="0072361D" w:rsidRPr="00253846">
          <w:rPr>
            <w:rStyle w:val="Hiperhivatkozs"/>
          </w:rPr>
          <w:t>A tanulók kötelességei</w:t>
        </w:r>
        <w:r w:rsidR="0072361D">
          <w:rPr>
            <w:webHidden/>
          </w:rPr>
          <w:tab/>
        </w:r>
        <w:r w:rsidR="0072361D">
          <w:rPr>
            <w:webHidden/>
          </w:rPr>
          <w:fldChar w:fldCharType="begin"/>
        </w:r>
        <w:r w:rsidR="0072361D">
          <w:rPr>
            <w:webHidden/>
          </w:rPr>
          <w:instrText xml:space="preserve"> PAGEREF _Toc524432803 \h </w:instrText>
        </w:r>
        <w:r w:rsidR="0072361D">
          <w:rPr>
            <w:webHidden/>
          </w:rPr>
        </w:r>
        <w:r w:rsidR="0072361D">
          <w:rPr>
            <w:webHidden/>
          </w:rPr>
          <w:fldChar w:fldCharType="separate"/>
        </w:r>
        <w:r w:rsidR="00053C65">
          <w:rPr>
            <w:webHidden/>
          </w:rPr>
          <w:t>22</w:t>
        </w:r>
        <w:r w:rsidR="0072361D">
          <w:rPr>
            <w:webHidden/>
          </w:rPr>
          <w:fldChar w:fldCharType="end"/>
        </w:r>
      </w:hyperlink>
    </w:p>
    <w:p w:rsidR="0072361D" w:rsidRPr="009F7F84" w:rsidRDefault="003C7976">
      <w:pPr>
        <w:pStyle w:val="TJ2"/>
        <w:rPr>
          <w:rFonts w:ascii="Calibri" w:hAnsi="Calibri"/>
          <w:sz w:val="22"/>
          <w:szCs w:val="22"/>
        </w:rPr>
      </w:pPr>
      <w:hyperlink w:anchor="_Toc524432804" w:history="1">
        <w:r w:rsidR="0072361D" w:rsidRPr="00253846">
          <w:rPr>
            <w:rStyle w:val="Hiperhivatkozs"/>
          </w:rPr>
          <w:t>5.2.</w:t>
        </w:r>
        <w:r w:rsidR="0072361D" w:rsidRPr="009F7F84">
          <w:rPr>
            <w:rFonts w:ascii="Calibri" w:hAnsi="Calibri"/>
            <w:sz w:val="22"/>
            <w:szCs w:val="22"/>
          </w:rPr>
          <w:tab/>
        </w:r>
        <w:r w:rsidR="0072361D" w:rsidRPr="00253846">
          <w:rPr>
            <w:rStyle w:val="Hiperhivatkozs"/>
          </w:rPr>
          <w:t>A tanulók jogai</w:t>
        </w:r>
        <w:r w:rsidR="0072361D">
          <w:rPr>
            <w:webHidden/>
          </w:rPr>
          <w:tab/>
        </w:r>
        <w:r w:rsidR="0072361D">
          <w:rPr>
            <w:webHidden/>
          </w:rPr>
          <w:fldChar w:fldCharType="begin"/>
        </w:r>
        <w:r w:rsidR="0072361D">
          <w:rPr>
            <w:webHidden/>
          </w:rPr>
          <w:instrText xml:space="preserve"> PAGEREF _Toc524432804 \h </w:instrText>
        </w:r>
        <w:r w:rsidR="0072361D">
          <w:rPr>
            <w:webHidden/>
          </w:rPr>
        </w:r>
        <w:r w:rsidR="0072361D">
          <w:rPr>
            <w:webHidden/>
          </w:rPr>
          <w:fldChar w:fldCharType="separate"/>
        </w:r>
        <w:r w:rsidR="00053C65">
          <w:rPr>
            <w:webHidden/>
          </w:rPr>
          <w:t>23</w:t>
        </w:r>
        <w:r w:rsidR="0072361D">
          <w:rPr>
            <w:webHidden/>
          </w:rPr>
          <w:fldChar w:fldCharType="end"/>
        </w:r>
      </w:hyperlink>
    </w:p>
    <w:p w:rsidR="0072361D" w:rsidRPr="009F7F84" w:rsidRDefault="003C7976">
      <w:pPr>
        <w:pStyle w:val="TJ3"/>
        <w:rPr>
          <w:rFonts w:ascii="Calibri" w:hAnsi="Calibri"/>
          <w:sz w:val="22"/>
          <w:szCs w:val="22"/>
        </w:rPr>
      </w:pPr>
      <w:hyperlink w:anchor="_Toc524432805" w:history="1">
        <w:r w:rsidR="0072361D" w:rsidRPr="00253846">
          <w:rPr>
            <w:rStyle w:val="Hiperhivatkozs"/>
          </w:rPr>
          <w:t>5.2.1.</w:t>
        </w:r>
        <w:r w:rsidR="0072361D" w:rsidRPr="009F7F84">
          <w:rPr>
            <w:rFonts w:ascii="Calibri" w:hAnsi="Calibri"/>
            <w:sz w:val="22"/>
            <w:szCs w:val="22"/>
          </w:rPr>
          <w:tab/>
        </w:r>
        <w:r w:rsidR="0072361D" w:rsidRPr="00253846">
          <w:rPr>
            <w:rStyle w:val="Hiperhivatkozs"/>
          </w:rPr>
          <w:t>A tanulók észrevételezési, javaslattételi és véleménynyilvánítási jogának gyakorlása</w:t>
        </w:r>
        <w:r w:rsidR="0072361D">
          <w:rPr>
            <w:webHidden/>
          </w:rPr>
          <w:tab/>
        </w:r>
        <w:r w:rsidR="0072361D">
          <w:rPr>
            <w:webHidden/>
          </w:rPr>
          <w:fldChar w:fldCharType="begin"/>
        </w:r>
        <w:r w:rsidR="0072361D">
          <w:rPr>
            <w:webHidden/>
          </w:rPr>
          <w:instrText xml:space="preserve"> PAGEREF _Toc524432805 \h </w:instrText>
        </w:r>
        <w:r w:rsidR="0072361D">
          <w:rPr>
            <w:webHidden/>
          </w:rPr>
        </w:r>
        <w:r w:rsidR="0072361D">
          <w:rPr>
            <w:webHidden/>
          </w:rPr>
          <w:fldChar w:fldCharType="separate"/>
        </w:r>
        <w:r w:rsidR="00053C65">
          <w:rPr>
            <w:webHidden/>
          </w:rPr>
          <w:t>23</w:t>
        </w:r>
        <w:r w:rsidR="0072361D">
          <w:rPr>
            <w:webHidden/>
          </w:rPr>
          <w:fldChar w:fldCharType="end"/>
        </w:r>
      </w:hyperlink>
    </w:p>
    <w:p w:rsidR="0072361D" w:rsidRPr="009F7F84" w:rsidRDefault="003C7976">
      <w:pPr>
        <w:pStyle w:val="TJ3"/>
        <w:rPr>
          <w:rFonts w:ascii="Calibri" w:hAnsi="Calibri"/>
          <w:sz w:val="22"/>
          <w:szCs w:val="22"/>
        </w:rPr>
      </w:pPr>
      <w:hyperlink w:anchor="_Toc524432806" w:history="1">
        <w:r w:rsidR="0072361D" w:rsidRPr="00253846">
          <w:rPr>
            <w:rStyle w:val="Hiperhivatkozs"/>
          </w:rPr>
          <w:t>5.2.2.</w:t>
        </w:r>
        <w:r w:rsidR="0072361D" w:rsidRPr="009F7F84">
          <w:rPr>
            <w:rFonts w:ascii="Calibri" w:hAnsi="Calibri"/>
            <w:sz w:val="22"/>
            <w:szCs w:val="22"/>
          </w:rPr>
          <w:tab/>
        </w:r>
        <w:r w:rsidR="0072361D" w:rsidRPr="00253846">
          <w:rPr>
            <w:rStyle w:val="Hiperhivatkozs"/>
          </w:rPr>
          <w:t>A tanuló és a kiskorú tanuló szülője tájékoztatásának egyes szabályai</w:t>
        </w:r>
        <w:r w:rsidR="0072361D">
          <w:rPr>
            <w:webHidden/>
          </w:rPr>
          <w:tab/>
        </w:r>
        <w:r w:rsidR="0072361D">
          <w:rPr>
            <w:webHidden/>
          </w:rPr>
          <w:fldChar w:fldCharType="begin"/>
        </w:r>
        <w:r w:rsidR="0072361D">
          <w:rPr>
            <w:webHidden/>
          </w:rPr>
          <w:instrText xml:space="preserve"> PAGEREF _Toc524432806 \h </w:instrText>
        </w:r>
        <w:r w:rsidR="0072361D">
          <w:rPr>
            <w:webHidden/>
          </w:rPr>
        </w:r>
        <w:r w:rsidR="0072361D">
          <w:rPr>
            <w:webHidden/>
          </w:rPr>
          <w:fldChar w:fldCharType="separate"/>
        </w:r>
        <w:r w:rsidR="00053C65">
          <w:rPr>
            <w:webHidden/>
          </w:rPr>
          <w:t>24</w:t>
        </w:r>
        <w:r w:rsidR="0072361D">
          <w:rPr>
            <w:webHidden/>
          </w:rPr>
          <w:fldChar w:fldCharType="end"/>
        </w:r>
      </w:hyperlink>
    </w:p>
    <w:p w:rsidR="0072361D" w:rsidRPr="009F7F84" w:rsidRDefault="003C7976">
      <w:pPr>
        <w:pStyle w:val="TJ2"/>
        <w:rPr>
          <w:rFonts w:ascii="Calibri" w:hAnsi="Calibri"/>
          <w:sz w:val="22"/>
          <w:szCs w:val="22"/>
        </w:rPr>
      </w:pPr>
      <w:hyperlink w:anchor="_Toc524432807" w:history="1">
        <w:r w:rsidR="0072361D" w:rsidRPr="00253846">
          <w:rPr>
            <w:rStyle w:val="Hiperhivatkozs"/>
          </w:rPr>
          <w:t>5.3.</w:t>
        </w:r>
        <w:r w:rsidR="0072361D" w:rsidRPr="009F7F84">
          <w:rPr>
            <w:rFonts w:ascii="Calibri" w:hAnsi="Calibri"/>
            <w:sz w:val="22"/>
            <w:szCs w:val="22"/>
          </w:rPr>
          <w:tab/>
        </w:r>
        <w:r w:rsidR="0072361D" w:rsidRPr="00253846">
          <w:rPr>
            <w:rStyle w:val="Hiperhivatkozs"/>
          </w:rPr>
          <w:t>Tanulói felelősökkel kapcsolatos szabályok</w:t>
        </w:r>
        <w:r w:rsidR="0072361D">
          <w:rPr>
            <w:webHidden/>
          </w:rPr>
          <w:tab/>
        </w:r>
        <w:r w:rsidR="0072361D">
          <w:rPr>
            <w:webHidden/>
          </w:rPr>
          <w:fldChar w:fldCharType="begin"/>
        </w:r>
        <w:r w:rsidR="0072361D">
          <w:rPr>
            <w:webHidden/>
          </w:rPr>
          <w:instrText xml:space="preserve"> PAGEREF _Toc524432807 \h </w:instrText>
        </w:r>
        <w:r w:rsidR="0072361D">
          <w:rPr>
            <w:webHidden/>
          </w:rPr>
        </w:r>
        <w:r w:rsidR="0072361D">
          <w:rPr>
            <w:webHidden/>
          </w:rPr>
          <w:fldChar w:fldCharType="separate"/>
        </w:r>
        <w:r w:rsidR="00053C65">
          <w:rPr>
            <w:webHidden/>
          </w:rPr>
          <w:t>25</w:t>
        </w:r>
        <w:r w:rsidR="0072361D">
          <w:rPr>
            <w:webHidden/>
          </w:rPr>
          <w:fldChar w:fldCharType="end"/>
        </w:r>
      </w:hyperlink>
    </w:p>
    <w:p w:rsidR="0072361D" w:rsidRPr="009F7F84" w:rsidRDefault="003C7976">
      <w:pPr>
        <w:pStyle w:val="TJ2"/>
        <w:rPr>
          <w:rFonts w:ascii="Calibri" w:hAnsi="Calibri"/>
          <w:sz w:val="22"/>
          <w:szCs w:val="22"/>
        </w:rPr>
      </w:pPr>
      <w:hyperlink w:anchor="_Toc524432808" w:history="1">
        <w:r w:rsidR="0072361D" w:rsidRPr="00253846">
          <w:rPr>
            <w:rStyle w:val="Hiperhivatkozs"/>
          </w:rPr>
          <w:t>5.4.</w:t>
        </w:r>
        <w:r w:rsidR="0072361D" w:rsidRPr="009F7F84">
          <w:rPr>
            <w:rFonts w:ascii="Calibri" w:hAnsi="Calibri"/>
            <w:sz w:val="22"/>
            <w:szCs w:val="22"/>
          </w:rPr>
          <w:tab/>
        </w:r>
        <w:r w:rsidR="0072361D" w:rsidRPr="00253846">
          <w:rPr>
            <w:rStyle w:val="Hiperhivatkozs"/>
          </w:rPr>
          <w:t>Az iskolai tanuláshoz nem szükséges dolgok behozatala az iskolába</w:t>
        </w:r>
        <w:r w:rsidR="0072361D">
          <w:rPr>
            <w:webHidden/>
          </w:rPr>
          <w:tab/>
        </w:r>
        <w:r w:rsidR="0072361D">
          <w:rPr>
            <w:webHidden/>
          </w:rPr>
          <w:fldChar w:fldCharType="begin"/>
        </w:r>
        <w:r w:rsidR="0072361D">
          <w:rPr>
            <w:webHidden/>
          </w:rPr>
          <w:instrText xml:space="preserve"> PAGEREF _Toc524432808 \h </w:instrText>
        </w:r>
        <w:r w:rsidR="0072361D">
          <w:rPr>
            <w:webHidden/>
          </w:rPr>
        </w:r>
        <w:r w:rsidR="0072361D">
          <w:rPr>
            <w:webHidden/>
          </w:rPr>
          <w:fldChar w:fldCharType="separate"/>
        </w:r>
        <w:r w:rsidR="00053C65">
          <w:rPr>
            <w:webHidden/>
          </w:rPr>
          <w:t>26</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09" w:history="1">
        <w:r w:rsidR="0072361D" w:rsidRPr="00253846">
          <w:rPr>
            <w:rStyle w:val="Hiperhivatkozs"/>
          </w:rPr>
          <w:t>6.</w:t>
        </w:r>
        <w:r w:rsidR="0072361D" w:rsidRPr="009F7F84">
          <w:rPr>
            <w:rFonts w:ascii="Calibri" w:hAnsi="Calibri"/>
            <w:b w:val="0"/>
            <w:caps w:val="0"/>
            <w:sz w:val="22"/>
            <w:szCs w:val="22"/>
          </w:rPr>
          <w:tab/>
        </w:r>
        <w:r w:rsidR="0072361D" w:rsidRPr="00253846">
          <w:rPr>
            <w:rStyle w:val="Hiperhivatkozs"/>
          </w:rPr>
          <w:t>Az egészséges életmódra nevelést szolgáló intézményi szabályok</w:t>
        </w:r>
        <w:r w:rsidR="0072361D">
          <w:rPr>
            <w:webHidden/>
          </w:rPr>
          <w:tab/>
        </w:r>
        <w:r w:rsidR="0072361D">
          <w:rPr>
            <w:webHidden/>
          </w:rPr>
          <w:fldChar w:fldCharType="begin"/>
        </w:r>
        <w:r w:rsidR="0072361D">
          <w:rPr>
            <w:webHidden/>
          </w:rPr>
          <w:instrText xml:space="preserve"> PAGEREF _Toc524432809 \h </w:instrText>
        </w:r>
        <w:r w:rsidR="0072361D">
          <w:rPr>
            <w:webHidden/>
          </w:rPr>
        </w:r>
        <w:r w:rsidR="0072361D">
          <w:rPr>
            <w:webHidden/>
          </w:rPr>
          <w:fldChar w:fldCharType="separate"/>
        </w:r>
        <w:r w:rsidR="00053C65">
          <w:rPr>
            <w:webHidden/>
          </w:rPr>
          <w:t>26</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10" w:history="1">
        <w:r w:rsidR="0072361D" w:rsidRPr="00253846">
          <w:rPr>
            <w:rStyle w:val="Hiperhivatkozs"/>
          </w:rPr>
          <w:t>MELLÉKLETEK</w:t>
        </w:r>
        <w:r w:rsidR="0072361D">
          <w:rPr>
            <w:webHidden/>
          </w:rPr>
          <w:tab/>
        </w:r>
        <w:r w:rsidR="0072361D">
          <w:rPr>
            <w:webHidden/>
          </w:rPr>
          <w:fldChar w:fldCharType="begin"/>
        </w:r>
        <w:r w:rsidR="0072361D">
          <w:rPr>
            <w:webHidden/>
          </w:rPr>
          <w:instrText xml:space="preserve"> PAGEREF _Toc524432810 \h </w:instrText>
        </w:r>
        <w:r w:rsidR="0072361D">
          <w:rPr>
            <w:webHidden/>
          </w:rPr>
        </w:r>
        <w:r w:rsidR="0072361D">
          <w:rPr>
            <w:webHidden/>
          </w:rPr>
          <w:fldChar w:fldCharType="separate"/>
        </w:r>
        <w:r w:rsidR="00053C65">
          <w:rPr>
            <w:webHidden/>
          </w:rPr>
          <w:t>28</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11" w:history="1">
        <w:r w:rsidR="0072361D" w:rsidRPr="00253846">
          <w:rPr>
            <w:rStyle w:val="Hiperhivatkozs"/>
          </w:rPr>
          <w:t>1. sz. melléklet</w:t>
        </w:r>
        <w:r w:rsidR="0072361D">
          <w:rPr>
            <w:webHidden/>
          </w:rPr>
          <w:tab/>
        </w:r>
        <w:r w:rsidR="0072361D">
          <w:rPr>
            <w:webHidden/>
          </w:rPr>
          <w:fldChar w:fldCharType="begin"/>
        </w:r>
        <w:r w:rsidR="0072361D">
          <w:rPr>
            <w:webHidden/>
          </w:rPr>
          <w:instrText xml:space="preserve"> PAGEREF _Toc524432811 \h </w:instrText>
        </w:r>
        <w:r w:rsidR="0072361D">
          <w:rPr>
            <w:webHidden/>
          </w:rPr>
        </w:r>
        <w:r w:rsidR="0072361D">
          <w:rPr>
            <w:webHidden/>
          </w:rPr>
          <w:fldChar w:fldCharType="separate"/>
        </w:r>
        <w:r w:rsidR="00053C65">
          <w:rPr>
            <w:webHidden/>
          </w:rPr>
          <w:t>29</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12" w:history="1">
        <w:r w:rsidR="0072361D" w:rsidRPr="00253846">
          <w:rPr>
            <w:rStyle w:val="Hiperhivatkozs"/>
          </w:rPr>
          <w:t>1.</w:t>
        </w:r>
        <w:r w:rsidR="0072361D" w:rsidRPr="009F7F84">
          <w:rPr>
            <w:rFonts w:ascii="Calibri" w:hAnsi="Calibri"/>
            <w:b w:val="0"/>
            <w:caps w:val="0"/>
            <w:sz w:val="22"/>
            <w:szCs w:val="22"/>
          </w:rPr>
          <w:tab/>
        </w:r>
        <w:r w:rsidR="0072361D" w:rsidRPr="00253846">
          <w:rPr>
            <w:rStyle w:val="Hiperhivatkozs"/>
          </w:rPr>
          <w:t>Iskolai védő, óvó előírások</w:t>
        </w:r>
        <w:r w:rsidR="0072361D">
          <w:rPr>
            <w:webHidden/>
          </w:rPr>
          <w:tab/>
        </w:r>
        <w:r w:rsidR="0072361D">
          <w:rPr>
            <w:webHidden/>
          </w:rPr>
          <w:fldChar w:fldCharType="begin"/>
        </w:r>
        <w:r w:rsidR="0072361D">
          <w:rPr>
            <w:webHidden/>
          </w:rPr>
          <w:instrText xml:space="preserve"> PAGEREF _Toc524432812 \h </w:instrText>
        </w:r>
        <w:r w:rsidR="0072361D">
          <w:rPr>
            <w:webHidden/>
          </w:rPr>
        </w:r>
        <w:r w:rsidR="0072361D">
          <w:rPr>
            <w:webHidden/>
          </w:rPr>
          <w:fldChar w:fldCharType="separate"/>
        </w:r>
        <w:r w:rsidR="00053C65">
          <w:rPr>
            <w:webHidden/>
          </w:rPr>
          <w:t>29</w:t>
        </w:r>
        <w:r w:rsidR="0072361D">
          <w:rPr>
            <w:webHidden/>
          </w:rPr>
          <w:fldChar w:fldCharType="end"/>
        </w:r>
      </w:hyperlink>
    </w:p>
    <w:p w:rsidR="0072361D" w:rsidRPr="009F7F84" w:rsidRDefault="003C7976">
      <w:pPr>
        <w:pStyle w:val="TJ2"/>
        <w:rPr>
          <w:rFonts w:ascii="Calibri" w:hAnsi="Calibri"/>
          <w:sz w:val="22"/>
          <w:szCs w:val="22"/>
        </w:rPr>
      </w:pPr>
      <w:hyperlink w:anchor="_Toc524432813" w:history="1">
        <w:r w:rsidR="0072361D" w:rsidRPr="00253846">
          <w:rPr>
            <w:rStyle w:val="Hiperhivatkozs"/>
          </w:rPr>
          <w:t>1.1.</w:t>
        </w:r>
        <w:r w:rsidR="0072361D" w:rsidRPr="009F7F84">
          <w:rPr>
            <w:rFonts w:ascii="Calibri" w:hAnsi="Calibri"/>
            <w:sz w:val="22"/>
            <w:szCs w:val="22"/>
          </w:rPr>
          <w:tab/>
        </w:r>
        <w:r w:rsidR="0072361D" w:rsidRPr="00253846">
          <w:rPr>
            <w:rStyle w:val="Hiperhivatkozs"/>
          </w:rPr>
          <w:t>Védő, óvó előírások, amelyeket a tanulók egészsége, testi épsége védelmében az iskolában való tartózkodás során meg kell tartani</w:t>
        </w:r>
        <w:r w:rsidR="0072361D">
          <w:rPr>
            <w:webHidden/>
          </w:rPr>
          <w:tab/>
        </w:r>
        <w:r w:rsidR="0072361D">
          <w:rPr>
            <w:webHidden/>
          </w:rPr>
          <w:fldChar w:fldCharType="begin"/>
        </w:r>
        <w:r w:rsidR="0072361D">
          <w:rPr>
            <w:webHidden/>
          </w:rPr>
          <w:instrText xml:space="preserve"> PAGEREF _Toc524432813 \h </w:instrText>
        </w:r>
        <w:r w:rsidR="0072361D">
          <w:rPr>
            <w:webHidden/>
          </w:rPr>
        </w:r>
        <w:r w:rsidR="0072361D">
          <w:rPr>
            <w:webHidden/>
          </w:rPr>
          <w:fldChar w:fldCharType="separate"/>
        </w:r>
        <w:r w:rsidR="00053C65">
          <w:rPr>
            <w:webHidden/>
          </w:rPr>
          <w:t>29</w:t>
        </w:r>
        <w:r w:rsidR="0072361D">
          <w:rPr>
            <w:webHidden/>
          </w:rPr>
          <w:fldChar w:fldCharType="end"/>
        </w:r>
      </w:hyperlink>
    </w:p>
    <w:p w:rsidR="0072361D" w:rsidRPr="009F7F84" w:rsidRDefault="003C7976">
      <w:pPr>
        <w:pStyle w:val="TJ2"/>
        <w:rPr>
          <w:rFonts w:ascii="Calibri" w:hAnsi="Calibri"/>
          <w:sz w:val="22"/>
          <w:szCs w:val="22"/>
        </w:rPr>
      </w:pPr>
      <w:hyperlink w:anchor="_Toc524432814" w:history="1">
        <w:r w:rsidR="0072361D" w:rsidRPr="00253846">
          <w:rPr>
            <w:rStyle w:val="Hiperhivatkozs"/>
          </w:rPr>
          <w:t>1.2.</w:t>
        </w:r>
        <w:r w:rsidR="0072361D" w:rsidRPr="009F7F84">
          <w:rPr>
            <w:rFonts w:ascii="Calibri" w:hAnsi="Calibri"/>
            <w:sz w:val="22"/>
            <w:szCs w:val="22"/>
          </w:rPr>
          <w:tab/>
        </w:r>
        <w:r w:rsidR="0072361D" w:rsidRPr="00253846">
          <w:rPr>
            <w:rStyle w:val="Hiperhivatkozs"/>
          </w:rPr>
          <w:t>A rendszeres egészségügyi felügyelet és ellátás rendje</w:t>
        </w:r>
        <w:r w:rsidR="0072361D">
          <w:rPr>
            <w:webHidden/>
          </w:rPr>
          <w:tab/>
        </w:r>
        <w:r w:rsidR="0072361D">
          <w:rPr>
            <w:webHidden/>
          </w:rPr>
          <w:fldChar w:fldCharType="begin"/>
        </w:r>
        <w:r w:rsidR="0072361D">
          <w:rPr>
            <w:webHidden/>
          </w:rPr>
          <w:instrText xml:space="preserve"> PAGEREF _Toc524432814 \h </w:instrText>
        </w:r>
        <w:r w:rsidR="0072361D">
          <w:rPr>
            <w:webHidden/>
          </w:rPr>
        </w:r>
        <w:r w:rsidR="0072361D">
          <w:rPr>
            <w:webHidden/>
          </w:rPr>
          <w:fldChar w:fldCharType="separate"/>
        </w:r>
        <w:r w:rsidR="00053C65">
          <w:rPr>
            <w:webHidden/>
          </w:rPr>
          <w:t>30</w:t>
        </w:r>
        <w:r w:rsidR="0072361D">
          <w:rPr>
            <w:webHidden/>
          </w:rPr>
          <w:fldChar w:fldCharType="end"/>
        </w:r>
      </w:hyperlink>
    </w:p>
    <w:p w:rsidR="0072361D" w:rsidRPr="009F7F84" w:rsidRDefault="003C7976">
      <w:pPr>
        <w:pStyle w:val="TJ2"/>
        <w:rPr>
          <w:rFonts w:ascii="Calibri" w:hAnsi="Calibri"/>
          <w:sz w:val="22"/>
          <w:szCs w:val="22"/>
        </w:rPr>
      </w:pPr>
      <w:hyperlink w:anchor="_Toc524432815" w:history="1">
        <w:r w:rsidR="0072361D" w:rsidRPr="00253846">
          <w:rPr>
            <w:rStyle w:val="Hiperhivatkozs"/>
          </w:rPr>
          <w:t>1.3.</w:t>
        </w:r>
        <w:r w:rsidR="0072361D" w:rsidRPr="009F7F84">
          <w:rPr>
            <w:rFonts w:ascii="Calibri" w:hAnsi="Calibri"/>
            <w:sz w:val="22"/>
            <w:szCs w:val="22"/>
          </w:rPr>
          <w:tab/>
        </w:r>
        <w:r w:rsidR="0072361D" w:rsidRPr="00253846">
          <w:rPr>
            <w:rStyle w:val="Hiperhivatkozs"/>
          </w:rPr>
          <w:t>A gyermek- és ifjúságvédelmi feladatot ellátó személy és elérhetőségének meghatározása, közzététele</w:t>
        </w:r>
        <w:r w:rsidR="0072361D">
          <w:rPr>
            <w:webHidden/>
          </w:rPr>
          <w:tab/>
        </w:r>
        <w:r w:rsidR="0072361D">
          <w:rPr>
            <w:webHidden/>
          </w:rPr>
          <w:fldChar w:fldCharType="begin"/>
        </w:r>
        <w:r w:rsidR="0072361D">
          <w:rPr>
            <w:webHidden/>
          </w:rPr>
          <w:instrText xml:space="preserve"> PAGEREF _Toc524432815 \h </w:instrText>
        </w:r>
        <w:r w:rsidR="0072361D">
          <w:rPr>
            <w:webHidden/>
          </w:rPr>
        </w:r>
        <w:r w:rsidR="0072361D">
          <w:rPr>
            <w:webHidden/>
          </w:rPr>
          <w:fldChar w:fldCharType="separate"/>
        </w:r>
        <w:r w:rsidR="00053C65">
          <w:rPr>
            <w:webHidden/>
          </w:rPr>
          <w:t>31</w:t>
        </w:r>
        <w:r w:rsidR="0072361D">
          <w:rPr>
            <w:webHidden/>
          </w:rPr>
          <w:fldChar w:fldCharType="end"/>
        </w:r>
      </w:hyperlink>
    </w:p>
    <w:p w:rsidR="0072361D" w:rsidRPr="009F7F84" w:rsidRDefault="003C7976">
      <w:pPr>
        <w:pStyle w:val="TJ2"/>
        <w:rPr>
          <w:rFonts w:ascii="Calibri" w:hAnsi="Calibri"/>
          <w:sz w:val="22"/>
          <w:szCs w:val="22"/>
        </w:rPr>
      </w:pPr>
      <w:hyperlink w:anchor="_Toc524432816" w:history="1">
        <w:r w:rsidR="0072361D" w:rsidRPr="00253846">
          <w:rPr>
            <w:rStyle w:val="Hiperhivatkozs"/>
          </w:rPr>
          <w:t>1.4.</w:t>
        </w:r>
        <w:r w:rsidR="0072361D" w:rsidRPr="009F7F84">
          <w:rPr>
            <w:rFonts w:ascii="Calibri" w:hAnsi="Calibri"/>
            <w:sz w:val="22"/>
            <w:szCs w:val="22"/>
          </w:rPr>
          <w:tab/>
        </w:r>
        <w:r w:rsidR="0072361D" w:rsidRPr="00253846">
          <w:rPr>
            <w:rStyle w:val="Hiperhivatkozs"/>
          </w:rPr>
          <w:t>Baleset-megelőzési előírások, baleset esetén teendő intézkedések</w:t>
        </w:r>
        <w:r w:rsidR="0072361D">
          <w:rPr>
            <w:webHidden/>
          </w:rPr>
          <w:tab/>
        </w:r>
        <w:r w:rsidR="0072361D">
          <w:rPr>
            <w:webHidden/>
          </w:rPr>
          <w:fldChar w:fldCharType="begin"/>
        </w:r>
        <w:r w:rsidR="0072361D">
          <w:rPr>
            <w:webHidden/>
          </w:rPr>
          <w:instrText xml:space="preserve"> PAGEREF _Toc524432816 \h </w:instrText>
        </w:r>
        <w:r w:rsidR="0072361D">
          <w:rPr>
            <w:webHidden/>
          </w:rPr>
        </w:r>
        <w:r w:rsidR="0072361D">
          <w:rPr>
            <w:webHidden/>
          </w:rPr>
          <w:fldChar w:fldCharType="separate"/>
        </w:r>
        <w:r w:rsidR="00053C65">
          <w:rPr>
            <w:webHidden/>
          </w:rPr>
          <w:t>31</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17" w:history="1">
        <w:r w:rsidR="0072361D" w:rsidRPr="00253846">
          <w:rPr>
            <w:rStyle w:val="Hiperhivatkozs"/>
          </w:rPr>
          <w:t>2. sz. melléklet</w:t>
        </w:r>
        <w:r w:rsidR="0072361D">
          <w:rPr>
            <w:webHidden/>
          </w:rPr>
          <w:tab/>
        </w:r>
        <w:r w:rsidR="0072361D">
          <w:rPr>
            <w:webHidden/>
          </w:rPr>
          <w:fldChar w:fldCharType="begin"/>
        </w:r>
        <w:r w:rsidR="0072361D">
          <w:rPr>
            <w:webHidden/>
          </w:rPr>
          <w:instrText xml:space="preserve"> PAGEREF _Toc524432817 \h </w:instrText>
        </w:r>
        <w:r w:rsidR="0072361D">
          <w:rPr>
            <w:webHidden/>
          </w:rPr>
        </w:r>
        <w:r w:rsidR="0072361D">
          <w:rPr>
            <w:webHidden/>
          </w:rPr>
          <w:fldChar w:fldCharType="separate"/>
        </w:r>
        <w:r w:rsidR="00053C65">
          <w:rPr>
            <w:webHidden/>
          </w:rPr>
          <w:t>32</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18" w:history="1">
        <w:r w:rsidR="0072361D" w:rsidRPr="00253846">
          <w:rPr>
            <w:rStyle w:val="Hiperhivatkozs"/>
          </w:rPr>
          <w:t>2.</w:t>
        </w:r>
        <w:r w:rsidR="0072361D" w:rsidRPr="009F7F84">
          <w:rPr>
            <w:rFonts w:ascii="Calibri" w:hAnsi="Calibri"/>
            <w:b w:val="0"/>
            <w:caps w:val="0"/>
            <w:sz w:val="22"/>
            <w:szCs w:val="22"/>
          </w:rPr>
          <w:tab/>
        </w:r>
        <w:r w:rsidR="0072361D" w:rsidRPr="00253846">
          <w:rPr>
            <w:rStyle w:val="Hiperhivatkozs"/>
          </w:rPr>
          <w:t>Az iskolához tartozó létesítmények, helyiségek és eszközök használati rendje</w:t>
        </w:r>
        <w:r w:rsidR="0072361D">
          <w:rPr>
            <w:webHidden/>
          </w:rPr>
          <w:tab/>
        </w:r>
        <w:r w:rsidR="0072361D">
          <w:rPr>
            <w:webHidden/>
          </w:rPr>
          <w:fldChar w:fldCharType="begin"/>
        </w:r>
        <w:r w:rsidR="0072361D">
          <w:rPr>
            <w:webHidden/>
          </w:rPr>
          <w:instrText xml:space="preserve"> PAGEREF _Toc524432818 \h </w:instrText>
        </w:r>
        <w:r w:rsidR="0072361D">
          <w:rPr>
            <w:webHidden/>
          </w:rPr>
        </w:r>
        <w:r w:rsidR="0072361D">
          <w:rPr>
            <w:webHidden/>
          </w:rPr>
          <w:fldChar w:fldCharType="separate"/>
        </w:r>
        <w:r w:rsidR="00053C65">
          <w:rPr>
            <w:webHidden/>
          </w:rPr>
          <w:t>32</w:t>
        </w:r>
        <w:r w:rsidR="0072361D">
          <w:rPr>
            <w:webHidden/>
          </w:rPr>
          <w:fldChar w:fldCharType="end"/>
        </w:r>
      </w:hyperlink>
    </w:p>
    <w:p w:rsidR="0072361D" w:rsidRPr="009F7F84" w:rsidRDefault="003C7976">
      <w:pPr>
        <w:pStyle w:val="TJ2"/>
        <w:rPr>
          <w:rFonts w:ascii="Calibri" w:hAnsi="Calibri"/>
          <w:sz w:val="22"/>
          <w:szCs w:val="22"/>
        </w:rPr>
      </w:pPr>
      <w:hyperlink w:anchor="_Toc524432819" w:history="1">
        <w:r w:rsidR="0072361D" w:rsidRPr="00253846">
          <w:rPr>
            <w:rStyle w:val="Hiperhivatkozs"/>
          </w:rPr>
          <w:t>2.1.</w:t>
        </w:r>
        <w:r w:rsidR="0072361D" w:rsidRPr="009F7F84">
          <w:rPr>
            <w:rFonts w:ascii="Calibri" w:hAnsi="Calibri"/>
            <w:sz w:val="22"/>
            <w:szCs w:val="22"/>
          </w:rPr>
          <w:tab/>
        </w:r>
        <w:r w:rsidR="0072361D" w:rsidRPr="00253846">
          <w:rPr>
            <w:rStyle w:val="Hiperhivatkozs"/>
          </w:rPr>
          <w:t>Tantermek használatának szabályai</w:t>
        </w:r>
        <w:r w:rsidR="0072361D">
          <w:rPr>
            <w:webHidden/>
          </w:rPr>
          <w:tab/>
        </w:r>
        <w:r w:rsidR="0072361D">
          <w:rPr>
            <w:webHidden/>
          </w:rPr>
          <w:fldChar w:fldCharType="begin"/>
        </w:r>
        <w:r w:rsidR="0072361D">
          <w:rPr>
            <w:webHidden/>
          </w:rPr>
          <w:instrText xml:space="preserve"> PAGEREF _Toc524432819 \h </w:instrText>
        </w:r>
        <w:r w:rsidR="0072361D">
          <w:rPr>
            <w:webHidden/>
          </w:rPr>
        </w:r>
        <w:r w:rsidR="0072361D">
          <w:rPr>
            <w:webHidden/>
          </w:rPr>
          <w:fldChar w:fldCharType="separate"/>
        </w:r>
        <w:r w:rsidR="00053C65">
          <w:rPr>
            <w:webHidden/>
          </w:rPr>
          <w:t>32</w:t>
        </w:r>
        <w:r w:rsidR="0072361D">
          <w:rPr>
            <w:webHidden/>
          </w:rPr>
          <w:fldChar w:fldCharType="end"/>
        </w:r>
      </w:hyperlink>
    </w:p>
    <w:p w:rsidR="0072361D" w:rsidRPr="009F7F84" w:rsidRDefault="003C7976">
      <w:pPr>
        <w:pStyle w:val="TJ2"/>
        <w:rPr>
          <w:rFonts w:ascii="Calibri" w:hAnsi="Calibri"/>
          <w:sz w:val="22"/>
          <w:szCs w:val="22"/>
        </w:rPr>
      </w:pPr>
      <w:hyperlink w:anchor="_Toc524432820" w:history="1">
        <w:r w:rsidR="0072361D" w:rsidRPr="00253846">
          <w:rPr>
            <w:rStyle w:val="Hiperhivatkozs"/>
          </w:rPr>
          <w:t>2.2.</w:t>
        </w:r>
        <w:r w:rsidR="0072361D" w:rsidRPr="009F7F84">
          <w:rPr>
            <w:rFonts w:ascii="Calibri" w:hAnsi="Calibri"/>
            <w:sz w:val="22"/>
            <w:szCs w:val="22"/>
          </w:rPr>
          <w:tab/>
        </w:r>
        <w:r w:rsidR="0072361D" w:rsidRPr="00253846">
          <w:rPr>
            <w:rStyle w:val="Hiperhivatkozs"/>
          </w:rPr>
          <w:t>Az informatika termek használati rendje</w:t>
        </w:r>
        <w:r w:rsidR="0072361D">
          <w:rPr>
            <w:webHidden/>
          </w:rPr>
          <w:tab/>
        </w:r>
        <w:r w:rsidR="0072361D">
          <w:rPr>
            <w:webHidden/>
          </w:rPr>
          <w:fldChar w:fldCharType="begin"/>
        </w:r>
        <w:r w:rsidR="0072361D">
          <w:rPr>
            <w:webHidden/>
          </w:rPr>
          <w:instrText xml:space="preserve"> PAGEREF _Toc524432820 \h </w:instrText>
        </w:r>
        <w:r w:rsidR="0072361D">
          <w:rPr>
            <w:webHidden/>
          </w:rPr>
        </w:r>
        <w:r w:rsidR="0072361D">
          <w:rPr>
            <w:webHidden/>
          </w:rPr>
          <w:fldChar w:fldCharType="separate"/>
        </w:r>
        <w:r w:rsidR="00053C65">
          <w:rPr>
            <w:webHidden/>
          </w:rPr>
          <w:t>33</w:t>
        </w:r>
        <w:r w:rsidR="0072361D">
          <w:rPr>
            <w:webHidden/>
          </w:rPr>
          <w:fldChar w:fldCharType="end"/>
        </w:r>
      </w:hyperlink>
    </w:p>
    <w:p w:rsidR="0072361D" w:rsidRPr="009F7F84" w:rsidRDefault="003C7976">
      <w:pPr>
        <w:pStyle w:val="TJ2"/>
        <w:rPr>
          <w:rFonts w:ascii="Calibri" w:hAnsi="Calibri"/>
          <w:sz w:val="22"/>
          <w:szCs w:val="22"/>
        </w:rPr>
      </w:pPr>
      <w:hyperlink w:anchor="_Toc524432821" w:history="1">
        <w:r w:rsidR="0072361D" w:rsidRPr="00253846">
          <w:rPr>
            <w:rStyle w:val="Hiperhivatkozs"/>
          </w:rPr>
          <w:t>2.3.</w:t>
        </w:r>
        <w:r w:rsidR="0072361D" w:rsidRPr="009F7F84">
          <w:rPr>
            <w:rFonts w:ascii="Calibri" w:hAnsi="Calibri"/>
            <w:sz w:val="22"/>
            <w:szCs w:val="22"/>
          </w:rPr>
          <w:tab/>
        </w:r>
        <w:r w:rsidR="0072361D" w:rsidRPr="00253846">
          <w:rPr>
            <w:rStyle w:val="Hiperhivatkozs"/>
          </w:rPr>
          <w:t>A tornaterem használati rendje</w:t>
        </w:r>
        <w:r w:rsidR="0072361D">
          <w:rPr>
            <w:webHidden/>
          </w:rPr>
          <w:tab/>
        </w:r>
        <w:r w:rsidR="0072361D">
          <w:rPr>
            <w:webHidden/>
          </w:rPr>
          <w:fldChar w:fldCharType="begin"/>
        </w:r>
        <w:r w:rsidR="0072361D">
          <w:rPr>
            <w:webHidden/>
          </w:rPr>
          <w:instrText xml:space="preserve"> PAGEREF _Toc524432821 \h </w:instrText>
        </w:r>
        <w:r w:rsidR="0072361D">
          <w:rPr>
            <w:webHidden/>
          </w:rPr>
        </w:r>
        <w:r w:rsidR="0072361D">
          <w:rPr>
            <w:webHidden/>
          </w:rPr>
          <w:fldChar w:fldCharType="separate"/>
        </w:r>
        <w:r w:rsidR="00053C65">
          <w:rPr>
            <w:webHidden/>
          </w:rPr>
          <w:t>33</w:t>
        </w:r>
        <w:r w:rsidR="0072361D">
          <w:rPr>
            <w:webHidden/>
          </w:rPr>
          <w:fldChar w:fldCharType="end"/>
        </w:r>
      </w:hyperlink>
    </w:p>
    <w:p w:rsidR="0072361D" w:rsidRPr="009F7F84" w:rsidRDefault="003C7976">
      <w:pPr>
        <w:pStyle w:val="TJ2"/>
        <w:rPr>
          <w:rFonts w:ascii="Calibri" w:hAnsi="Calibri"/>
          <w:sz w:val="22"/>
          <w:szCs w:val="22"/>
        </w:rPr>
      </w:pPr>
      <w:hyperlink w:anchor="_Toc524432822" w:history="1">
        <w:r w:rsidR="0072361D" w:rsidRPr="00253846">
          <w:rPr>
            <w:rStyle w:val="Hiperhivatkozs"/>
          </w:rPr>
          <w:t>2.4.</w:t>
        </w:r>
        <w:r w:rsidR="0072361D" w:rsidRPr="009F7F84">
          <w:rPr>
            <w:rFonts w:ascii="Calibri" w:hAnsi="Calibri"/>
            <w:sz w:val="22"/>
            <w:szCs w:val="22"/>
          </w:rPr>
          <w:tab/>
        </w:r>
        <w:r w:rsidR="0072361D" w:rsidRPr="00253846">
          <w:rPr>
            <w:rStyle w:val="Hiperhivatkozs"/>
          </w:rPr>
          <w:t>Az ebédlő használatának rendje</w:t>
        </w:r>
        <w:r w:rsidR="0072361D">
          <w:rPr>
            <w:webHidden/>
          </w:rPr>
          <w:tab/>
        </w:r>
        <w:r w:rsidR="0072361D">
          <w:rPr>
            <w:webHidden/>
          </w:rPr>
          <w:fldChar w:fldCharType="begin"/>
        </w:r>
        <w:r w:rsidR="0072361D">
          <w:rPr>
            <w:webHidden/>
          </w:rPr>
          <w:instrText xml:space="preserve"> PAGEREF _Toc524432822 \h </w:instrText>
        </w:r>
        <w:r w:rsidR="0072361D">
          <w:rPr>
            <w:webHidden/>
          </w:rPr>
        </w:r>
        <w:r w:rsidR="0072361D">
          <w:rPr>
            <w:webHidden/>
          </w:rPr>
          <w:fldChar w:fldCharType="separate"/>
        </w:r>
        <w:r w:rsidR="00053C65">
          <w:rPr>
            <w:webHidden/>
          </w:rPr>
          <w:t>33</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23" w:history="1">
        <w:r w:rsidR="0072361D" w:rsidRPr="00253846">
          <w:rPr>
            <w:rStyle w:val="Hiperhivatkozs"/>
          </w:rPr>
          <w:t>3. sz. melléklet</w:t>
        </w:r>
        <w:r w:rsidR="0072361D">
          <w:rPr>
            <w:webHidden/>
          </w:rPr>
          <w:tab/>
        </w:r>
        <w:r w:rsidR="0072361D">
          <w:rPr>
            <w:webHidden/>
          </w:rPr>
          <w:fldChar w:fldCharType="begin"/>
        </w:r>
        <w:r w:rsidR="0072361D">
          <w:rPr>
            <w:webHidden/>
          </w:rPr>
          <w:instrText xml:space="preserve"> PAGEREF _Toc524432823 \h </w:instrText>
        </w:r>
        <w:r w:rsidR="0072361D">
          <w:rPr>
            <w:webHidden/>
          </w:rPr>
        </w:r>
        <w:r w:rsidR="0072361D">
          <w:rPr>
            <w:webHidden/>
          </w:rPr>
          <w:fldChar w:fldCharType="separate"/>
        </w:r>
        <w:r w:rsidR="00053C65">
          <w:rPr>
            <w:webHidden/>
          </w:rPr>
          <w:t>35</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24" w:history="1">
        <w:r w:rsidR="0072361D" w:rsidRPr="00253846">
          <w:rPr>
            <w:rStyle w:val="Hiperhivatkozs"/>
          </w:rPr>
          <w:t>3.</w:t>
        </w:r>
        <w:r w:rsidR="0072361D" w:rsidRPr="009F7F84">
          <w:rPr>
            <w:rFonts w:ascii="Calibri" w:hAnsi="Calibri"/>
            <w:b w:val="0"/>
            <w:caps w:val="0"/>
            <w:sz w:val="22"/>
            <w:szCs w:val="22"/>
          </w:rPr>
          <w:tab/>
        </w:r>
        <w:r w:rsidR="0072361D" w:rsidRPr="00253846">
          <w:rPr>
            <w:rStyle w:val="Hiperhivatkozs"/>
          </w:rPr>
          <w:t>Az intézményben működő egyeztető fórumok nyilatkozatai</w:t>
        </w:r>
        <w:r w:rsidR="0072361D">
          <w:rPr>
            <w:webHidden/>
          </w:rPr>
          <w:tab/>
        </w:r>
        <w:r w:rsidR="0072361D">
          <w:rPr>
            <w:webHidden/>
          </w:rPr>
          <w:fldChar w:fldCharType="begin"/>
        </w:r>
        <w:r w:rsidR="0072361D">
          <w:rPr>
            <w:webHidden/>
          </w:rPr>
          <w:instrText xml:space="preserve"> PAGEREF _Toc524432824 \h </w:instrText>
        </w:r>
        <w:r w:rsidR="0072361D">
          <w:rPr>
            <w:webHidden/>
          </w:rPr>
        </w:r>
        <w:r w:rsidR="0072361D">
          <w:rPr>
            <w:webHidden/>
          </w:rPr>
          <w:fldChar w:fldCharType="separate"/>
        </w:r>
        <w:r w:rsidR="00053C65">
          <w:rPr>
            <w:webHidden/>
          </w:rPr>
          <w:t>35</w:t>
        </w:r>
        <w:r w:rsidR="0072361D">
          <w:rPr>
            <w:webHidden/>
          </w:rPr>
          <w:fldChar w:fldCharType="end"/>
        </w:r>
      </w:hyperlink>
    </w:p>
    <w:p w:rsidR="0072361D" w:rsidRPr="009F7F84" w:rsidRDefault="003C7976">
      <w:pPr>
        <w:pStyle w:val="TJ2"/>
        <w:rPr>
          <w:rFonts w:ascii="Calibri" w:hAnsi="Calibri"/>
          <w:sz w:val="22"/>
          <w:szCs w:val="22"/>
        </w:rPr>
      </w:pPr>
      <w:hyperlink w:anchor="_Toc524432825" w:history="1">
        <w:r w:rsidR="0072361D" w:rsidRPr="00253846">
          <w:rPr>
            <w:rStyle w:val="Hiperhivatkozs"/>
          </w:rPr>
          <w:t>3.1.</w:t>
        </w:r>
        <w:r w:rsidR="0072361D" w:rsidRPr="009F7F84">
          <w:rPr>
            <w:rFonts w:ascii="Calibri" w:hAnsi="Calibri"/>
            <w:sz w:val="22"/>
            <w:szCs w:val="22"/>
          </w:rPr>
          <w:tab/>
        </w:r>
        <w:r w:rsidR="0072361D" w:rsidRPr="00253846">
          <w:rPr>
            <w:rStyle w:val="Hiperhivatkozs"/>
          </w:rPr>
          <w:t>A diákönkormányzat nyilatkozata</w:t>
        </w:r>
        <w:r w:rsidR="0072361D">
          <w:rPr>
            <w:webHidden/>
          </w:rPr>
          <w:tab/>
        </w:r>
        <w:r w:rsidR="0072361D">
          <w:rPr>
            <w:webHidden/>
          </w:rPr>
          <w:fldChar w:fldCharType="begin"/>
        </w:r>
        <w:r w:rsidR="0072361D">
          <w:rPr>
            <w:webHidden/>
          </w:rPr>
          <w:instrText xml:space="preserve"> PAGEREF _Toc524432825 \h </w:instrText>
        </w:r>
        <w:r w:rsidR="0072361D">
          <w:rPr>
            <w:webHidden/>
          </w:rPr>
        </w:r>
        <w:r w:rsidR="0072361D">
          <w:rPr>
            <w:webHidden/>
          </w:rPr>
          <w:fldChar w:fldCharType="separate"/>
        </w:r>
        <w:r w:rsidR="00053C65">
          <w:rPr>
            <w:webHidden/>
          </w:rPr>
          <w:t>35</w:t>
        </w:r>
        <w:r w:rsidR="0072361D">
          <w:rPr>
            <w:webHidden/>
          </w:rPr>
          <w:fldChar w:fldCharType="end"/>
        </w:r>
      </w:hyperlink>
    </w:p>
    <w:p w:rsidR="0072361D" w:rsidRPr="009F7F84" w:rsidRDefault="003C7976">
      <w:pPr>
        <w:pStyle w:val="TJ2"/>
        <w:rPr>
          <w:rFonts w:ascii="Calibri" w:hAnsi="Calibri"/>
          <w:sz w:val="22"/>
          <w:szCs w:val="22"/>
        </w:rPr>
      </w:pPr>
      <w:hyperlink w:anchor="_Toc524432826" w:history="1">
        <w:r w:rsidR="0072361D" w:rsidRPr="00253846">
          <w:rPr>
            <w:rStyle w:val="Hiperhivatkozs"/>
          </w:rPr>
          <w:t>3.2.</w:t>
        </w:r>
        <w:r w:rsidR="0072361D" w:rsidRPr="009F7F84">
          <w:rPr>
            <w:rFonts w:ascii="Calibri" w:hAnsi="Calibri"/>
            <w:sz w:val="22"/>
            <w:szCs w:val="22"/>
          </w:rPr>
          <w:tab/>
        </w:r>
        <w:r w:rsidR="0072361D" w:rsidRPr="00253846">
          <w:rPr>
            <w:rStyle w:val="Hiperhivatkozs"/>
          </w:rPr>
          <w:t>Az iskolaszék nyilatkozata</w:t>
        </w:r>
        <w:r w:rsidR="0072361D">
          <w:rPr>
            <w:webHidden/>
          </w:rPr>
          <w:tab/>
        </w:r>
        <w:r w:rsidR="0072361D">
          <w:rPr>
            <w:webHidden/>
          </w:rPr>
          <w:fldChar w:fldCharType="begin"/>
        </w:r>
        <w:r w:rsidR="0072361D">
          <w:rPr>
            <w:webHidden/>
          </w:rPr>
          <w:instrText xml:space="preserve"> PAGEREF _Toc524432826 \h </w:instrText>
        </w:r>
        <w:r w:rsidR="0072361D">
          <w:rPr>
            <w:webHidden/>
          </w:rPr>
        </w:r>
        <w:r w:rsidR="0072361D">
          <w:rPr>
            <w:webHidden/>
          </w:rPr>
          <w:fldChar w:fldCharType="separate"/>
        </w:r>
        <w:r w:rsidR="00053C65">
          <w:rPr>
            <w:webHidden/>
          </w:rPr>
          <w:t>35</w:t>
        </w:r>
        <w:r w:rsidR="0072361D">
          <w:rPr>
            <w:webHidden/>
          </w:rPr>
          <w:fldChar w:fldCharType="end"/>
        </w:r>
      </w:hyperlink>
    </w:p>
    <w:p w:rsidR="0072361D" w:rsidRPr="009F7F84" w:rsidRDefault="003C7976">
      <w:pPr>
        <w:pStyle w:val="TJ2"/>
        <w:rPr>
          <w:rFonts w:ascii="Calibri" w:hAnsi="Calibri"/>
          <w:sz w:val="22"/>
          <w:szCs w:val="22"/>
        </w:rPr>
      </w:pPr>
      <w:hyperlink w:anchor="_Toc524432827" w:history="1">
        <w:r w:rsidR="0072361D" w:rsidRPr="00253846">
          <w:rPr>
            <w:rStyle w:val="Hiperhivatkozs"/>
          </w:rPr>
          <w:t>3.3.</w:t>
        </w:r>
        <w:r w:rsidR="0072361D" w:rsidRPr="009F7F84">
          <w:rPr>
            <w:rFonts w:ascii="Calibri" w:hAnsi="Calibri"/>
            <w:sz w:val="22"/>
            <w:szCs w:val="22"/>
          </w:rPr>
          <w:tab/>
        </w:r>
        <w:r w:rsidR="0072361D" w:rsidRPr="00253846">
          <w:rPr>
            <w:rStyle w:val="Hiperhivatkozs"/>
          </w:rPr>
          <w:t>A nevelőtestület nyilatkozata</w:t>
        </w:r>
        <w:r w:rsidR="0072361D">
          <w:rPr>
            <w:webHidden/>
          </w:rPr>
          <w:tab/>
        </w:r>
        <w:r w:rsidR="0072361D">
          <w:rPr>
            <w:webHidden/>
          </w:rPr>
          <w:fldChar w:fldCharType="begin"/>
        </w:r>
        <w:r w:rsidR="0072361D">
          <w:rPr>
            <w:webHidden/>
          </w:rPr>
          <w:instrText xml:space="preserve"> PAGEREF _Toc524432827 \h </w:instrText>
        </w:r>
        <w:r w:rsidR="0072361D">
          <w:rPr>
            <w:webHidden/>
          </w:rPr>
        </w:r>
        <w:r w:rsidR="0072361D">
          <w:rPr>
            <w:webHidden/>
          </w:rPr>
          <w:fldChar w:fldCharType="separate"/>
        </w:r>
        <w:r w:rsidR="00053C65">
          <w:rPr>
            <w:webHidden/>
          </w:rPr>
          <w:t>35</w:t>
        </w:r>
        <w:r w:rsidR="0072361D">
          <w:rPr>
            <w:webHidden/>
          </w:rPr>
          <w:fldChar w:fldCharType="end"/>
        </w:r>
      </w:hyperlink>
    </w:p>
    <w:p w:rsidR="0072361D" w:rsidRPr="009F7F84" w:rsidRDefault="003C7976">
      <w:pPr>
        <w:pStyle w:val="TJ2"/>
        <w:rPr>
          <w:rFonts w:ascii="Calibri" w:hAnsi="Calibri"/>
          <w:sz w:val="22"/>
          <w:szCs w:val="22"/>
        </w:rPr>
      </w:pPr>
      <w:hyperlink w:anchor="_Toc524432828" w:history="1">
        <w:r w:rsidR="0072361D" w:rsidRPr="00253846">
          <w:rPr>
            <w:rStyle w:val="Hiperhivatkozs"/>
          </w:rPr>
          <w:t>3.4.</w:t>
        </w:r>
        <w:r w:rsidR="0072361D" w:rsidRPr="009F7F84">
          <w:rPr>
            <w:rFonts w:ascii="Calibri" w:hAnsi="Calibri"/>
            <w:sz w:val="22"/>
            <w:szCs w:val="22"/>
          </w:rPr>
          <w:tab/>
        </w:r>
        <w:r w:rsidR="0072361D" w:rsidRPr="00253846">
          <w:rPr>
            <w:rStyle w:val="Hiperhivatkozs"/>
          </w:rPr>
          <w:t>Igazgatótanácsi nyilatkozat</w:t>
        </w:r>
        <w:r w:rsidR="0072361D">
          <w:rPr>
            <w:webHidden/>
          </w:rPr>
          <w:tab/>
        </w:r>
        <w:r w:rsidR="0072361D">
          <w:rPr>
            <w:webHidden/>
          </w:rPr>
          <w:fldChar w:fldCharType="begin"/>
        </w:r>
        <w:r w:rsidR="0072361D">
          <w:rPr>
            <w:webHidden/>
          </w:rPr>
          <w:instrText xml:space="preserve"> PAGEREF _Toc524432828 \h </w:instrText>
        </w:r>
        <w:r w:rsidR="0072361D">
          <w:rPr>
            <w:webHidden/>
          </w:rPr>
        </w:r>
        <w:r w:rsidR="0072361D">
          <w:rPr>
            <w:webHidden/>
          </w:rPr>
          <w:fldChar w:fldCharType="separate"/>
        </w:r>
        <w:r w:rsidR="00053C65">
          <w:rPr>
            <w:webHidden/>
          </w:rPr>
          <w:t>36</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29" w:history="1">
        <w:r w:rsidR="0072361D" w:rsidRPr="00253846">
          <w:rPr>
            <w:rStyle w:val="Hiperhivatkozs"/>
          </w:rPr>
          <w:t>Függelék</w:t>
        </w:r>
        <w:r w:rsidR="0072361D">
          <w:rPr>
            <w:webHidden/>
          </w:rPr>
          <w:tab/>
        </w:r>
        <w:r w:rsidR="0072361D">
          <w:rPr>
            <w:webHidden/>
          </w:rPr>
          <w:fldChar w:fldCharType="begin"/>
        </w:r>
        <w:r w:rsidR="0072361D">
          <w:rPr>
            <w:webHidden/>
          </w:rPr>
          <w:instrText xml:space="preserve"> PAGEREF _Toc524432829 \h </w:instrText>
        </w:r>
        <w:r w:rsidR="0072361D">
          <w:rPr>
            <w:webHidden/>
          </w:rPr>
        </w:r>
        <w:r w:rsidR="0072361D">
          <w:rPr>
            <w:webHidden/>
          </w:rPr>
          <w:fldChar w:fldCharType="separate"/>
        </w:r>
        <w:r w:rsidR="00053C65">
          <w:rPr>
            <w:webHidden/>
          </w:rPr>
          <w:t>36</w:t>
        </w:r>
        <w:r w:rsidR="0072361D">
          <w:rPr>
            <w:webHidden/>
          </w:rPr>
          <w:fldChar w:fldCharType="end"/>
        </w:r>
      </w:hyperlink>
    </w:p>
    <w:p w:rsidR="0072361D" w:rsidRPr="009F7F84" w:rsidRDefault="003C7976">
      <w:pPr>
        <w:pStyle w:val="TJ1"/>
        <w:rPr>
          <w:rFonts w:ascii="Calibri" w:hAnsi="Calibri"/>
          <w:b w:val="0"/>
          <w:caps w:val="0"/>
          <w:sz w:val="22"/>
          <w:szCs w:val="22"/>
        </w:rPr>
      </w:pPr>
      <w:hyperlink w:anchor="_Toc524432830" w:history="1">
        <w:r w:rsidR="0072361D" w:rsidRPr="00253846">
          <w:rPr>
            <w:rStyle w:val="Hiperhivatkozs"/>
          </w:rPr>
          <w:t>Jogszabályi háttér</w:t>
        </w:r>
        <w:r w:rsidR="0072361D">
          <w:rPr>
            <w:webHidden/>
          </w:rPr>
          <w:tab/>
        </w:r>
        <w:r w:rsidR="0072361D">
          <w:rPr>
            <w:webHidden/>
          </w:rPr>
          <w:fldChar w:fldCharType="begin"/>
        </w:r>
        <w:r w:rsidR="0072361D">
          <w:rPr>
            <w:webHidden/>
          </w:rPr>
          <w:instrText xml:space="preserve"> PAGEREF _Toc524432830 \h </w:instrText>
        </w:r>
        <w:r w:rsidR="0072361D">
          <w:rPr>
            <w:webHidden/>
          </w:rPr>
        </w:r>
        <w:r w:rsidR="0072361D">
          <w:rPr>
            <w:webHidden/>
          </w:rPr>
          <w:fldChar w:fldCharType="separate"/>
        </w:r>
        <w:r w:rsidR="00053C65">
          <w:rPr>
            <w:webHidden/>
          </w:rPr>
          <w:t>36</w:t>
        </w:r>
        <w:r w:rsidR="0072361D">
          <w:rPr>
            <w:webHidden/>
          </w:rPr>
          <w:fldChar w:fldCharType="end"/>
        </w:r>
      </w:hyperlink>
    </w:p>
    <w:p w:rsidR="00A545C1" w:rsidRPr="00F705CD" w:rsidRDefault="001B1592" w:rsidP="00F705CD">
      <w:pPr>
        <w:rPr>
          <w:rFonts w:cs="Arial"/>
          <w:color w:val="000000"/>
        </w:rPr>
      </w:pPr>
      <w:r w:rsidRPr="00F705CD">
        <w:rPr>
          <w:rStyle w:val="Hiperhivatkozs"/>
          <w:rFonts w:cs="Arial"/>
          <w:b/>
          <w:noProof/>
          <w:color w:val="000000"/>
          <w:szCs w:val="20"/>
        </w:rPr>
        <w:fldChar w:fldCharType="end"/>
      </w:r>
      <w:bookmarkStart w:id="1" w:name="_Toc384650445"/>
      <w:bookmarkStart w:id="2" w:name="_Toc384641624"/>
      <w:bookmarkStart w:id="3" w:name="_Toc389564744"/>
    </w:p>
    <w:p w:rsidR="00E24CB1" w:rsidRPr="00F705CD" w:rsidRDefault="00035067" w:rsidP="00035067">
      <w:pPr>
        <w:pStyle w:val="Cmsor1"/>
        <w:spacing w:before="0"/>
      </w:pPr>
      <w:r>
        <w:br w:type="page"/>
      </w:r>
      <w:bookmarkStart w:id="4" w:name="_Toc524432768"/>
      <w:r w:rsidR="00E24CB1" w:rsidRPr="00D87202">
        <w:lastRenderedPageBreak/>
        <w:t>BEVEZETÉS</w:t>
      </w:r>
      <w:bookmarkEnd w:id="4"/>
    </w:p>
    <w:p w:rsidR="00E24CB1" w:rsidRPr="00C928BA" w:rsidRDefault="00E24CB1" w:rsidP="00C928BA">
      <w:pPr>
        <w:pStyle w:val="Cmsor2"/>
      </w:pPr>
      <w:bookmarkStart w:id="5" w:name="_Toc524432769"/>
      <w:r w:rsidRPr="00C928BA">
        <w:t xml:space="preserve">A </w:t>
      </w:r>
      <w:r w:rsidR="00437017">
        <w:t>Házirend</w:t>
      </w:r>
      <w:r w:rsidRPr="00C928BA">
        <w:t xml:space="preserve"> célja, feladata</w:t>
      </w:r>
      <w:bookmarkEnd w:id="5"/>
    </w:p>
    <w:p w:rsidR="00E24CB1" w:rsidRPr="00F705CD" w:rsidRDefault="00E24CB1" w:rsidP="00E24CB1">
      <w:pPr>
        <w:autoSpaceDE w:val="0"/>
        <w:autoSpaceDN w:val="0"/>
        <w:adjustRightInd w:val="0"/>
        <w:rPr>
          <w:rFonts w:cs="Arial"/>
          <w:color w:val="000000"/>
          <w:szCs w:val="20"/>
        </w:rPr>
      </w:pPr>
      <w:r w:rsidRPr="00F705CD">
        <w:rPr>
          <w:rFonts w:cs="Arial"/>
          <w:color w:val="000000"/>
          <w:szCs w:val="20"/>
        </w:rPr>
        <w:t xml:space="preserve">A </w:t>
      </w:r>
      <w:r w:rsidR="00437017">
        <w:rPr>
          <w:rFonts w:cs="Arial"/>
          <w:color w:val="000000"/>
          <w:szCs w:val="20"/>
        </w:rPr>
        <w:t>Házirend</w:t>
      </w:r>
      <w:r w:rsidRPr="00F705CD">
        <w:rPr>
          <w:rFonts w:cs="Arial"/>
          <w:color w:val="000000"/>
          <w:szCs w:val="20"/>
        </w:rPr>
        <w:t xml:space="preserve"> az iskola önálló belső jogforrása. A pedagógiai programmal és a szervezeti és működési szabályzattal, valamint a fenntartó döntéseivel együtt meghatározza az intézmény belső működését</w:t>
      </w:r>
      <w:r w:rsidR="00C76070" w:rsidRPr="00F705CD">
        <w:rPr>
          <w:rFonts w:cs="Arial"/>
          <w:color w:val="000000"/>
          <w:szCs w:val="20"/>
        </w:rPr>
        <w:t>.</w:t>
      </w:r>
    </w:p>
    <w:p w:rsidR="00C76070" w:rsidRPr="00F705CD" w:rsidRDefault="00C76070" w:rsidP="00E24CB1">
      <w:pPr>
        <w:autoSpaceDE w:val="0"/>
        <w:autoSpaceDN w:val="0"/>
        <w:adjustRightInd w:val="0"/>
        <w:rPr>
          <w:rFonts w:cs="Arial"/>
          <w:color w:val="000000"/>
        </w:rPr>
      </w:pPr>
      <w:r w:rsidRPr="00F705CD">
        <w:rPr>
          <w:rFonts w:cs="Arial"/>
          <w:color w:val="000000"/>
        </w:rPr>
        <w:t xml:space="preserve">Az iskola </w:t>
      </w:r>
      <w:r w:rsidR="00437017">
        <w:rPr>
          <w:rFonts w:cs="Arial"/>
          <w:color w:val="000000"/>
        </w:rPr>
        <w:t>Házirend</w:t>
      </w:r>
      <w:r w:rsidRPr="00F705CD">
        <w:rPr>
          <w:rFonts w:cs="Arial"/>
          <w:color w:val="000000"/>
        </w:rPr>
        <w:t>je állapítja meg a jogszabályokban meghatározott tanulói jogok gyakorlásának és – a tanulmányi kötelezettségek teljesítésén kívül – a kötelezettségek végrehajtásának módját, továbbá az iskola által elvárt viselkedés szabályait.</w:t>
      </w:r>
    </w:p>
    <w:p w:rsidR="00E24CB1" w:rsidRPr="00F705CD" w:rsidRDefault="00E24CB1" w:rsidP="00C928BA">
      <w:pPr>
        <w:pStyle w:val="Cmsor2"/>
      </w:pPr>
      <w:bookmarkStart w:id="6" w:name="_Toc524432770"/>
      <w:r w:rsidRPr="00F705CD">
        <w:t xml:space="preserve">A </w:t>
      </w:r>
      <w:r w:rsidR="00437017">
        <w:t>Házirend</w:t>
      </w:r>
      <w:r w:rsidR="00EF15B5" w:rsidRPr="00F705CD">
        <w:t xml:space="preserve"> </w:t>
      </w:r>
      <w:r w:rsidR="00FF084B" w:rsidRPr="00F705CD">
        <w:t>időbeli és térbeli</w:t>
      </w:r>
      <w:r w:rsidRPr="00F705CD">
        <w:t xml:space="preserve"> hatálya</w:t>
      </w:r>
      <w:bookmarkEnd w:id="6"/>
    </w:p>
    <w:p w:rsidR="00EF15B5" w:rsidRPr="00F705CD" w:rsidRDefault="00EF15B5" w:rsidP="005B3035">
      <w:pPr>
        <w:autoSpaceDE w:val="0"/>
        <w:autoSpaceDN w:val="0"/>
        <w:adjustRightInd w:val="0"/>
        <w:rPr>
          <w:rFonts w:cs="Arial"/>
          <w:color w:val="000000"/>
        </w:rPr>
      </w:pPr>
      <w:r w:rsidRPr="00F705CD">
        <w:rPr>
          <w:rFonts w:cs="Arial"/>
          <w:color w:val="000000"/>
          <w:szCs w:val="20"/>
        </w:rPr>
        <w:t xml:space="preserve">A </w:t>
      </w:r>
      <w:r w:rsidR="00437017">
        <w:rPr>
          <w:rFonts w:cs="Arial"/>
          <w:color w:val="000000"/>
          <w:szCs w:val="20"/>
        </w:rPr>
        <w:t>Házirend</w:t>
      </w:r>
      <w:r w:rsidRPr="00F705CD">
        <w:rPr>
          <w:rFonts w:cs="Arial"/>
          <w:color w:val="000000"/>
          <w:szCs w:val="20"/>
        </w:rPr>
        <w:t xml:space="preserve"> betartása kötelező </w:t>
      </w:r>
      <w:r w:rsidRPr="00F705CD">
        <w:rPr>
          <w:rFonts w:cs="Arial"/>
          <w:color w:val="000000"/>
        </w:rPr>
        <w:t>minden, az iskolával jogviszonyban álló tanulóra, pedagógusra és alkalmazottra. Előírásai értelemszerűen alkalmazandók a</w:t>
      </w:r>
      <w:r w:rsidR="005B3035" w:rsidRPr="00F705CD">
        <w:rPr>
          <w:rFonts w:cs="Arial"/>
          <w:color w:val="000000"/>
        </w:rPr>
        <w:t xml:space="preserve"> </w:t>
      </w:r>
      <w:r w:rsidRPr="00F705CD">
        <w:rPr>
          <w:rFonts w:cs="Arial"/>
          <w:color w:val="000000"/>
        </w:rPr>
        <w:t>szülőkre (gondviselőkre), akik a tanulók törvényes képviselőiként gyakorolnak jogokat, illetve teljesítenek kötelezettségeket</w:t>
      </w:r>
      <w:r w:rsidR="00EF63A2">
        <w:rPr>
          <w:rFonts w:cs="Arial"/>
          <w:color w:val="000000"/>
        </w:rPr>
        <w:t>,</w:t>
      </w:r>
      <w:r w:rsidRPr="00F705CD">
        <w:rPr>
          <w:rFonts w:cs="Arial"/>
          <w:color w:val="000000"/>
        </w:rPr>
        <w:t xml:space="preserve"> és az iskolát felkereső, az iskolával jogviszonyban nem</w:t>
      </w:r>
      <w:r w:rsidR="005B3035" w:rsidRPr="00F705CD">
        <w:rPr>
          <w:rFonts w:cs="Arial"/>
          <w:color w:val="000000"/>
        </w:rPr>
        <w:t xml:space="preserve"> </w:t>
      </w:r>
      <w:r w:rsidRPr="00F705CD">
        <w:rPr>
          <w:rFonts w:cs="Arial"/>
          <w:color w:val="000000"/>
        </w:rPr>
        <w:t>állókra is</w:t>
      </w:r>
    </w:p>
    <w:p w:rsidR="00EF15B5" w:rsidRDefault="00EF15B5" w:rsidP="00D16CDE">
      <w:pPr>
        <w:rPr>
          <w:rFonts w:cs="Arial"/>
          <w:color w:val="000000"/>
        </w:rPr>
      </w:pPr>
      <w:r w:rsidRPr="00F705CD">
        <w:rPr>
          <w:rFonts w:cs="Arial"/>
          <w:color w:val="000000"/>
        </w:rPr>
        <w:t xml:space="preserve">Előírásai azokra az iskolai és iskolán kívüli, tanítási időben, illetve tanítási időn kívül szervezett programokra is vonatkoznak, </w:t>
      </w:r>
      <w:r w:rsidR="00EF63A2">
        <w:rPr>
          <w:rFonts w:cs="Arial"/>
          <w:color w:val="000000"/>
        </w:rPr>
        <w:t>a</w:t>
      </w:r>
      <w:r w:rsidRPr="00F705CD">
        <w:rPr>
          <w:rFonts w:cs="Arial"/>
          <w:color w:val="000000"/>
        </w:rPr>
        <w:t>melyeket a pedagógiai program alapján az iskola szervez, és amelyeken az iskola ellátja a tanulók felügyeletét.</w:t>
      </w:r>
    </w:p>
    <w:p w:rsidR="00145BBA" w:rsidRDefault="00145BBA" w:rsidP="00145BBA">
      <w:pPr>
        <w:pStyle w:val="Cmsor2"/>
        <w:rPr>
          <w:lang w:val="hu-HU"/>
        </w:rPr>
      </w:pPr>
      <w:bookmarkStart w:id="7" w:name="_Toc524432771"/>
      <w:r w:rsidRPr="00145BBA">
        <w:t xml:space="preserve">A </w:t>
      </w:r>
      <w:r w:rsidR="00437017">
        <w:t>Házirend</w:t>
      </w:r>
      <w:r w:rsidR="00437017">
        <w:rPr>
          <w:lang w:val="hu-HU"/>
        </w:rPr>
        <w:t>Házirend</w:t>
      </w:r>
      <w:r w:rsidR="00437017" w:rsidRPr="00145BBA">
        <w:t xml:space="preserve"> </w:t>
      </w:r>
      <w:r w:rsidRPr="00145BBA">
        <w:t>nyilvánossága</w:t>
      </w:r>
      <w:bookmarkEnd w:id="7"/>
    </w:p>
    <w:p w:rsidR="00145BBA" w:rsidRDefault="00145BBA" w:rsidP="00145BBA">
      <w:pPr>
        <w:autoSpaceDE w:val="0"/>
        <w:autoSpaceDN w:val="0"/>
        <w:adjustRightInd w:val="0"/>
      </w:pPr>
      <w:r>
        <w:t>1.</w:t>
      </w:r>
      <w:r>
        <w:tab/>
        <w:t xml:space="preserve">A </w:t>
      </w:r>
      <w:r w:rsidR="00437017">
        <w:t>Házirend</w:t>
      </w:r>
      <w:r>
        <w:t xml:space="preserve"> előírásai nyilvánosak, azt minden érintettnek (tanulónak, szülőnek, valamint az iskola alkalmazottainak) meg kell ismernie.</w:t>
      </w:r>
    </w:p>
    <w:p w:rsidR="00145BBA" w:rsidRDefault="00145BBA" w:rsidP="00145BBA">
      <w:pPr>
        <w:autoSpaceDE w:val="0"/>
        <w:autoSpaceDN w:val="0"/>
        <w:adjustRightInd w:val="0"/>
      </w:pPr>
      <w:r>
        <w:t>2.</w:t>
      </w:r>
      <w:r>
        <w:tab/>
        <w:t xml:space="preserve">A </w:t>
      </w:r>
      <w:r w:rsidR="00437017">
        <w:t>Házirend</w:t>
      </w:r>
      <w:r>
        <w:t xml:space="preserve"> egy-egy példánya megtekinthető:</w:t>
      </w:r>
    </w:p>
    <w:p w:rsidR="00145BBA" w:rsidRDefault="00145BBA" w:rsidP="000B1A1A">
      <w:pPr>
        <w:autoSpaceDE w:val="0"/>
        <w:autoSpaceDN w:val="0"/>
        <w:adjustRightInd w:val="0"/>
        <w:ind w:left="426"/>
      </w:pPr>
      <w:r>
        <w:t>-</w:t>
      </w:r>
      <w:r>
        <w:tab/>
        <w:t>az intézmény portáján</w:t>
      </w:r>
    </w:p>
    <w:p w:rsidR="00145BBA" w:rsidRDefault="00145BBA" w:rsidP="000B1A1A">
      <w:pPr>
        <w:autoSpaceDE w:val="0"/>
        <w:autoSpaceDN w:val="0"/>
        <w:adjustRightInd w:val="0"/>
        <w:ind w:left="426"/>
      </w:pPr>
      <w:r>
        <w:t>-</w:t>
      </w:r>
      <w:r>
        <w:tab/>
        <w:t>az intézmény irattárában</w:t>
      </w:r>
    </w:p>
    <w:p w:rsidR="00145BBA" w:rsidRDefault="00145BBA" w:rsidP="000B1A1A">
      <w:pPr>
        <w:autoSpaceDE w:val="0"/>
        <w:autoSpaceDN w:val="0"/>
        <w:adjustRightInd w:val="0"/>
        <w:ind w:left="426"/>
      </w:pPr>
      <w:r>
        <w:t>-</w:t>
      </w:r>
      <w:r>
        <w:tab/>
        <w:t>az intézmény könyvtárában (digitális)</w:t>
      </w:r>
    </w:p>
    <w:p w:rsidR="00145BBA" w:rsidRDefault="00145BBA" w:rsidP="000B1A1A">
      <w:pPr>
        <w:autoSpaceDE w:val="0"/>
        <w:autoSpaceDN w:val="0"/>
        <w:adjustRightInd w:val="0"/>
        <w:ind w:left="426"/>
      </w:pPr>
      <w:r>
        <w:t>-</w:t>
      </w:r>
      <w:r>
        <w:tab/>
        <w:t>az intézmény nevelői szobájában (digitális)</w:t>
      </w:r>
    </w:p>
    <w:p w:rsidR="00145BBA" w:rsidRDefault="00145BBA" w:rsidP="000B1A1A">
      <w:pPr>
        <w:autoSpaceDE w:val="0"/>
        <w:autoSpaceDN w:val="0"/>
        <w:adjustRightInd w:val="0"/>
        <w:ind w:left="426"/>
      </w:pPr>
      <w:r>
        <w:t>-</w:t>
      </w:r>
      <w:r>
        <w:tab/>
        <w:t>az intézmény igazgatójánál</w:t>
      </w:r>
    </w:p>
    <w:p w:rsidR="00145BBA" w:rsidRDefault="00145BBA" w:rsidP="000B1A1A">
      <w:pPr>
        <w:autoSpaceDE w:val="0"/>
        <w:autoSpaceDN w:val="0"/>
        <w:adjustRightInd w:val="0"/>
        <w:ind w:left="426"/>
      </w:pPr>
      <w:r>
        <w:t>-</w:t>
      </w:r>
      <w:r>
        <w:tab/>
        <w:t>az osztályfőnököknél (digitális)</w:t>
      </w:r>
    </w:p>
    <w:p w:rsidR="00145BBA" w:rsidRDefault="00145BBA" w:rsidP="000B1A1A">
      <w:pPr>
        <w:autoSpaceDE w:val="0"/>
        <w:autoSpaceDN w:val="0"/>
        <w:adjustRightInd w:val="0"/>
        <w:ind w:left="426"/>
      </w:pPr>
      <w:r>
        <w:t>-</w:t>
      </w:r>
      <w:r>
        <w:tab/>
        <w:t>az iskolaszék elnökénél (digitális)</w:t>
      </w:r>
    </w:p>
    <w:p w:rsidR="00145BBA" w:rsidRDefault="00145BBA" w:rsidP="000B1A1A">
      <w:pPr>
        <w:autoSpaceDE w:val="0"/>
        <w:autoSpaceDN w:val="0"/>
        <w:adjustRightInd w:val="0"/>
        <w:ind w:left="709" w:hanging="709"/>
      </w:pPr>
      <w:r>
        <w:t>3.</w:t>
      </w:r>
      <w:r>
        <w:tab/>
        <w:t xml:space="preserve">A </w:t>
      </w:r>
      <w:r w:rsidR="00437017">
        <w:t>Házirend</w:t>
      </w:r>
      <w:r>
        <w:t xml:space="preserve"> egy példányát – a közoktatási törvény előírásainak megfelelően – az iskolába történő beiratkozáskor a szülőnek át kell adni, ez digitális formában is történhet.</w:t>
      </w:r>
    </w:p>
    <w:p w:rsidR="00145BBA" w:rsidRDefault="00145BBA" w:rsidP="000B1A1A">
      <w:pPr>
        <w:autoSpaceDE w:val="0"/>
        <w:autoSpaceDN w:val="0"/>
        <w:adjustRightInd w:val="0"/>
        <w:ind w:left="709" w:hanging="709"/>
      </w:pPr>
      <w:r>
        <w:t>4.</w:t>
      </w:r>
      <w:r>
        <w:tab/>
        <w:t xml:space="preserve">Az újonnan elfogadott vagy módosított </w:t>
      </w:r>
      <w:r w:rsidR="00437017">
        <w:t>Házirend</w:t>
      </w:r>
      <w:r>
        <w:t xml:space="preserve"> előírásairól minden osztályfőnöknek tájékoztatni kell:</w:t>
      </w:r>
    </w:p>
    <w:p w:rsidR="00145BBA" w:rsidRDefault="00145BBA" w:rsidP="000B1A1A">
      <w:pPr>
        <w:autoSpaceDE w:val="0"/>
        <w:autoSpaceDN w:val="0"/>
        <w:adjustRightInd w:val="0"/>
        <w:ind w:left="426"/>
      </w:pPr>
      <w:r>
        <w:t>-</w:t>
      </w:r>
      <w:r>
        <w:tab/>
        <w:t>a tanulókat az osztályfőnöki órán</w:t>
      </w:r>
    </w:p>
    <w:p w:rsidR="00145BBA" w:rsidRDefault="00145BBA" w:rsidP="000B1A1A">
      <w:pPr>
        <w:autoSpaceDE w:val="0"/>
        <w:autoSpaceDN w:val="0"/>
        <w:adjustRightInd w:val="0"/>
        <w:ind w:left="426"/>
      </w:pPr>
      <w:r>
        <w:t>-</w:t>
      </w:r>
      <w:r>
        <w:tab/>
        <w:t>a szülőket szülői értekezleten.</w:t>
      </w:r>
    </w:p>
    <w:p w:rsidR="00145BBA" w:rsidRDefault="00145BBA" w:rsidP="000B1A1A">
      <w:pPr>
        <w:autoSpaceDE w:val="0"/>
        <w:autoSpaceDN w:val="0"/>
        <w:adjustRightInd w:val="0"/>
        <w:ind w:left="709" w:hanging="709"/>
      </w:pPr>
      <w:r>
        <w:t>5.</w:t>
      </w:r>
      <w:r>
        <w:tab/>
        <w:t xml:space="preserve">A </w:t>
      </w:r>
      <w:r w:rsidR="00437017">
        <w:t>Házirend</w:t>
      </w:r>
      <w:r>
        <w:t xml:space="preserve"> rendelkezéseinek a tanulókra és szülőkre vonatkozó szabályait minden tanév elején az osztályfőnököknek meg kell beszélniük:</w:t>
      </w:r>
    </w:p>
    <w:p w:rsidR="00145BBA" w:rsidRDefault="00145BBA" w:rsidP="00716EC9">
      <w:pPr>
        <w:autoSpaceDE w:val="0"/>
        <w:autoSpaceDN w:val="0"/>
        <w:adjustRightInd w:val="0"/>
        <w:ind w:left="426"/>
      </w:pPr>
      <w:r>
        <w:lastRenderedPageBreak/>
        <w:t>-</w:t>
      </w:r>
      <w:r>
        <w:tab/>
        <w:t>a tanulókkal az osztályfőnöki órán</w:t>
      </w:r>
    </w:p>
    <w:p w:rsidR="00145BBA" w:rsidRDefault="00145BBA" w:rsidP="00716EC9">
      <w:pPr>
        <w:autoSpaceDE w:val="0"/>
        <w:autoSpaceDN w:val="0"/>
        <w:adjustRightInd w:val="0"/>
        <w:ind w:left="426"/>
      </w:pPr>
      <w:r>
        <w:t>-</w:t>
      </w:r>
      <w:r>
        <w:tab/>
        <w:t>a szülőkkel a szülői értekezleten</w:t>
      </w:r>
    </w:p>
    <w:p w:rsidR="00145BBA" w:rsidRPr="00145BBA" w:rsidRDefault="00145BBA" w:rsidP="000B1A1A">
      <w:pPr>
        <w:autoSpaceDE w:val="0"/>
        <w:autoSpaceDN w:val="0"/>
        <w:adjustRightInd w:val="0"/>
        <w:ind w:left="709" w:hanging="709"/>
      </w:pPr>
      <w:r>
        <w:t>6.</w:t>
      </w:r>
      <w:r>
        <w:tab/>
        <w:t xml:space="preserve">A </w:t>
      </w:r>
      <w:r w:rsidR="00437017">
        <w:t>Házirend</w:t>
      </w:r>
      <w:r>
        <w:t>ről minden érintett tájékoztatást kérhet az iskola igazgatójától, igazgatóhelyettesétől, valamint az osztályfőnököktől, a fogadóóráikon, vagy – ettől eltérően – előre egyeztetett időpontban.</w:t>
      </w:r>
    </w:p>
    <w:p w:rsidR="00E05A6C" w:rsidRPr="00F705CD" w:rsidRDefault="00FF084B" w:rsidP="00D87202">
      <w:pPr>
        <w:pStyle w:val="Cmsor1"/>
      </w:pPr>
      <w:bookmarkStart w:id="8" w:name="_Toc524432772"/>
      <w:r w:rsidRPr="00F705CD">
        <w:t>A működés rendje</w:t>
      </w:r>
      <w:bookmarkEnd w:id="8"/>
    </w:p>
    <w:p w:rsidR="00FF084B" w:rsidRPr="00F705CD" w:rsidRDefault="00FF084B" w:rsidP="00C928BA">
      <w:pPr>
        <w:pStyle w:val="Cmsor2"/>
      </w:pPr>
      <w:bookmarkStart w:id="9" w:name="_Toc524432773"/>
      <w:r w:rsidRPr="00F705CD">
        <w:t>Az intézmény munkarendje</w:t>
      </w:r>
      <w:bookmarkEnd w:id="9"/>
    </w:p>
    <w:p w:rsidR="000B1A1A" w:rsidRDefault="000B1A1A" w:rsidP="000B1A1A">
      <w:pPr>
        <w:autoSpaceDE w:val="0"/>
        <w:autoSpaceDN w:val="0"/>
        <w:adjustRightInd w:val="0"/>
      </w:pPr>
      <w:r>
        <w:t>Az iskola épülete szorgalmi időben hétfőtől péntekig reggel 7 órától délután 17 óráig van nyitva.</w:t>
      </w:r>
    </w:p>
    <w:p w:rsidR="000B1A1A" w:rsidRDefault="000B1A1A" w:rsidP="0061499A">
      <w:pPr>
        <w:autoSpaceDE w:val="0"/>
        <w:autoSpaceDN w:val="0"/>
        <w:adjustRightInd w:val="0"/>
      </w:pPr>
      <w:r>
        <w:t>Az iskolában tartózkodó gyermekek felügyeletét az iskola reggel 7</w:t>
      </w:r>
      <w:r w:rsidR="00437017">
        <w:t xml:space="preserve"> </w:t>
      </w:r>
      <w:r>
        <w:t>órától a tanítás végéig, illetve a tanórán kívüli foglalkozások idejére tudja biztosítani.</w:t>
      </w:r>
    </w:p>
    <w:p w:rsidR="000B1A1A" w:rsidRDefault="000B1A1A" w:rsidP="000B1A1A">
      <w:pPr>
        <w:spacing w:before="120"/>
        <w:ind w:left="792"/>
        <w:rPr>
          <w:i/>
        </w:rPr>
      </w:pPr>
      <w:r>
        <w:rPr>
          <w:i/>
        </w:rPr>
        <w:t>2.1.1.Érkezés, távozás</w:t>
      </w:r>
    </w:p>
    <w:p w:rsidR="000B1A1A" w:rsidRDefault="000B1A1A" w:rsidP="0061499A">
      <w:pPr>
        <w:ind w:left="357"/>
      </w:pPr>
      <w:r>
        <w:t>Gyülekezés 7 órától 7.45-ig. 7.30-ig a tanulók az első és második osztályban, valamint a folyosón gyülekeznek. 7.30-tól mindenki elmehet az osztálytermébe.</w:t>
      </w:r>
    </w:p>
    <w:p w:rsidR="000B1A1A" w:rsidRPr="00A91D60" w:rsidRDefault="000B1A1A" w:rsidP="0061499A">
      <w:pPr>
        <w:ind w:left="357"/>
      </w:pPr>
      <w:r w:rsidRPr="00A91D60">
        <w:t>7.45-től egy rövid reggeli áhítatot tartunk. Az áhítat alatt a belső főbejárati ajtót zárva tartjuk, hogy a késők ne zavarják meg az alkalmat.</w:t>
      </w:r>
    </w:p>
    <w:p w:rsidR="000B1A1A" w:rsidRDefault="000B1A1A" w:rsidP="0061499A">
      <w:pPr>
        <w:ind w:left="357"/>
        <w:rPr>
          <w:b/>
          <w:i/>
        </w:rPr>
      </w:pPr>
      <w:r w:rsidRPr="000B1A1A">
        <w:rPr>
          <w:b/>
          <w:i/>
        </w:rPr>
        <w:t>A reggeli közös éneklés után szülőknek az épületet el kell hagyniuk! Ez alól kivételt képez, ha ügyintézés miatt kell maradniuk.</w:t>
      </w:r>
    </w:p>
    <w:p w:rsidR="000B1A1A" w:rsidRPr="000B1A1A" w:rsidRDefault="000B1A1A" w:rsidP="0061499A">
      <w:pPr>
        <w:pStyle w:val="Szvegtrzsbehzssal"/>
        <w:ind w:left="357" w:firstLine="69"/>
      </w:pPr>
      <w:r w:rsidRPr="000B1A1A">
        <w:t>A tanulók felügyeletének megfelelő ellátása és a tanórák nyugodt előkészítése érdekében a tanárokat az órájuk előtt csak rendkívül indokolt esetben lehet  megkeresni.</w:t>
      </w:r>
    </w:p>
    <w:p w:rsidR="000B1A1A" w:rsidRDefault="000B1A1A" w:rsidP="0061499A">
      <w:pPr>
        <w:pStyle w:val="Szvegtrzsbehzssal"/>
        <w:ind w:left="357" w:firstLine="69"/>
      </w:pPr>
      <w:r w:rsidRPr="000B1A1A">
        <w:t>A szülők az iskolaépületben 7- 16 óráig csak a földszinten az aulában tartózkodhatnak az udvari kijárat vonaláig. Az ebédlő folyosójára csak hivatalos ügy intézése esetén mehetnek be. Ez kisebb gyermekeikre is vonatkozik.</w:t>
      </w:r>
    </w:p>
    <w:p w:rsidR="000B1A1A" w:rsidRDefault="000B1A1A" w:rsidP="0061499A">
      <w:pPr>
        <w:pStyle w:val="Szvegtrzsbehzssal"/>
        <w:ind w:left="357" w:firstLine="69"/>
      </w:pPr>
      <w:r>
        <w:t>A hétkezdő áhítatokra a templom elé csak azok a tanulók érkezhetnek, akiknek a szülője vállalja, hogy gyermekével marad addig, amíg az iskolából megérkeznek a többiek. (kb. 7.55-ig).</w:t>
      </w:r>
    </w:p>
    <w:p w:rsidR="000B1A1A" w:rsidRDefault="000B1A1A" w:rsidP="0061499A">
      <w:pPr>
        <w:ind w:left="357"/>
      </w:pPr>
      <w:r>
        <w:t>Hétfőn, ill. a hétkezdő áhítatra az iskolába legkésőbb 7.45-ig kell megérkezni.</w:t>
      </w:r>
    </w:p>
    <w:p w:rsidR="000B1A1A" w:rsidRDefault="000B1A1A" w:rsidP="0061499A">
      <w:pPr>
        <w:pStyle w:val="Szvegtrzsbehzssal2"/>
        <w:spacing w:line="312" w:lineRule="auto"/>
        <w:ind w:left="357"/>
      </w:pPr>
      <w:r>
        <w:t>A templomba érkezés 7.45 és 7.55 között történhet. Ezen időpont előtt a templomba bemenni tilos. Szélsőséges időjárás esetén az iskolában maradunk, ott tartjuk az alkalmat. Erről szóban, ill. a templom kapuján elhelyezett üzenettel tájékoztatjuk a szülőket, tanulókat.</w:t>
      </w:r>
    </w:p>
    <w:p w:rsidR="0061499A" w:rsidRDefault="000B1A1A" w:rsidP="000B1A1A">
      <w:pPr>
        <w:ind w:left="426"/>
      </w:pPr>
      <w:r w:rsidRPr="005A0B42">
        <w:rPr>
          <w:lang w:val="x-none"/>
        </w:rPr>
        <w:t>Ha a tanuló a</w:t>
      </w:r>
      <w:r>
        <w:t xml:space="preserve"> fenti időpontokig nem érkezik meg</w:t>
      </w:r>
      <w:r w:rsidRPr="005A0B42">
        <w:rPr>
          <w:lang w:val="x-none"/>
        </w:rPr>
        <w:t xml:space="preserve">, későnek számít. </w:t>
      </w:r>
      <w:r>
        <w:t xml:space="preserve">Az ügyeletesek ezt a tényt a „KÉSÖK” c. füzetbe rögzítik. Az osztályfőnönök ebből mindenhónap végén kötelesek kiírni név szerint a késések számát, és a </w:t>
      </w:r>
      <w:r w:rsidR="00437017">
        <w:t>Házirend</w:t>
      </w:r>
      <w:r>
        <w:t xml:space="preserve"> megfelelő passzusát alkalmazni az érintett tanulók esetében. </w:t>
      </w:r>
    </w:p>
    <w:p w:rsidR="0061499A" w:rsidRPr="0061499A" w:rsidRDefault="000B1A1A" w:rsidP="0061499A">
      <w:pPr>
        <w:ind w:left="425"/>
      </w:pPr>
      <w:r w:rsidRPr="0061499A">
        <w:rPr>
          <w:lang w:val="x-none"/>
        </w:rPr>
        <w:t>Amennyiben a tanuló elkésik a</w:t>
      </w:r>
      <w:r w:rsidRPr="0061499A">
        <w:t xml:space="preserve"> hétkezdő áhítatról, vagy a</w:t>
      </w:r>
      <w:r w:rsidRPr="0061499A">
        <w:rPr>
          <w:lang w:val="x-none"/>
        </w:rPr>
        <w:t xml:space="preserve"> tanítási óráról, az</w:t>
      </w:r>
      <w:r w:rsidRPr="0061499A">
        <w:t xml:space="preserve"> áhítatot, ill. az</w:t>
      </w:r>
      <w:r w:rsidRPr="0061499A">
        <w:rPr>
          <w:lang w:val="x-none"/>
        </w:rPr>
        <w:t xml:space="preserve"> órát tartó nevelő a késés tényét, a késés idejét, valamint azt, hogy a késés igazoltnak vagy igazolatlannak minősül, az osztálynaplóba bejegyzi. </w:t>
      </w:r>
    </w:p>
    <w:p w:rsidR="000B1A1A" w:rsidRPr="0061499A" w:rsidRDefault="000B1A1A" w:rsidP="000B1A1A">
      <w:pPr>
        <w:ind w:left="426"/>
      </w:pPr>
      <w:r w:rsidRPr="0061499A">
        <w:rPr>
          <w:lang w:val="x-none"/>
        </w:rPr>
        <w:lastRenderedPageBreak/>
        <w:t xml:space="preserve">Több igazolatlan késés esetén a késések idejét össze kell adni, és amennyiben az eléri a </w:t>
      </w:r>
      <w:r w:rsidRPr="0061499A">
        <w:t>tanóra teljes időtartamának megfelelő számú</w:t>
      </w:r>
      <w:r w:rsidRPr="0061499A">
        <w:rPr>
          <w:lang w:val="x-none"/>
        </w:rPr>
        <w:t xml:space="preserve"> percet, egy tanítási óráról történő igazolatlan hiányzásnak minősül.</w:t>
      </w:r>
    </w:p>
    <w:p w:rsidR="000B1A1A" w:rsidRPr="0061499A" w:rsidRDefault="000B1A1A" w:rsidP="0061499A">
      <w:pPr>
        <w:pStyle w:val="Szvegtrzsbehzssal2"/>
        <w:spacing w:before="120" w:after="0" w:line="312" w:lineRule="auto"/>
        <w:ind w:left="425"/>
        <w:rPr>
          <w:b/>
          <w:i/>
        </w:rPr>
      </w:pPr>
      <w:r w:rsidRPr="0061499A">
        <w:t xml:space="preserve">Gyermeket csak szülő vihet el. A gyermeket kizárólag írásos szülői kérésre vihet el más személy. </w:t>
      </w:r>
      <w:r w:rsidRPr="0061499A">
        <w:rPr>
          <w:b/>
          <w:i/>
        </w:rPr>
        <w:t>A</w:t>
      </w:r>
      <w:r w:rsidR="0061499A">
        <w:rPr>
          <w:b/>
          <w:i/>
        </w:rPr>
        <w:t xml:space="preserve"> </w:t>
      </w:r>
      <w:r w:rsidRPr="0061499A">
        <w:rPr>
          <w:b/>
          <w:i/>
        </w:rPr>
        <w:t>gyermekek elvitelét minden esetben jelezni kell a felügyelő tanárnak!</w:t>
      </w:r>
    </w:p>
    <w:p w:rsidR="000B1A1A" w:rsidRPr="0061499A" w:rsidRDefault="000B1A1A" w:rsidP="0061499A">
      <w:pPr>
        <w:pStyle w:val="Szvegtrzsbehzssal"/>
        <w:spacing w:before="120"/>
        <w:ind w:left="426" w:firstLine="0"/>
        <w:rPr>
          <w:rFonts w:ascii="Arial" w:hAnsi="Arial" w:cs="Arial"/>
          <w:sz w:val="20"/>
        </w:rPr>
      </w:pPr>
      <w:r w:rsidRPr="0061499A">
        <w:rPr>
          <w:rFonts w:ascii="Arial" w:hAnsi="Arial" w:cs="Arial"/>
          <w:sz w:val="20"/>
        </w:rPr>
        <w:t>Érkezéskor és távozáskor udvarias köszönéssel üdvözöljük tanárainkat és társainkat. Ha tanítási óra alatt vendég  vagy tanár érkezik, „Áldás békesség”</w:t>
      </w:r>
      <w:r w:rsidR="00C37CE3">
        <w:rPr>
          <w:rFonts w:ascii="Arial" w:hAnsi="Arial" w:cs="Arial"/>
          <w:sz w:val="20"/>
          <w:lang w:val="hu-HU"/>
        </w:rPr>
        <w:t xml:space="preserve"> </w:t>
      </w:r>
      <w:r w:rsidRPr="0061499A">
        <w:rPr>
          <w:rFonts w:ascii="Arial" w:hAnsi="Arial" w:cs="Arial"/>
          <w:sz w:val="20"/>
        </w:rPr>
        <w:t>köszönéssel és vigyázz állással fogadjuk és ugyanígy búcsúzunk el tőle.</w:t>
      </w:r>
    </w:p>
    <w:p w:rsidR="000B1A1A" w:rsidRPr="0061499A" w:rsidRDefault="000B1A1A" w:rsidP="0061499A">
      <w:pPr>
        <w:pStyle w:val="Szvegtrzsbehzssal"/>
        <w:spacing w:before="120"/>
        <w:ind w:left="357" w:firstLine="69"/>
        <w:rPr>
          <w:rFonts w:ascii="Arial" w:hAnsi="Arial" w:cs="Arial"/>
          <w:b/>
          <w:sz w:val="20"/>
          <w:u w:val="single"/>
        </w:rPr>
      </w:pPr>
      <w:r w:rsidRPr="0061499A">
        <w:rPr>
          <w:rFonts w:ascii="Arial" w:hAnsi="Arial" w:cs="Arial"/>
          <w:b/>
          <w:sz w:val="20"/>
          <w:u w:val="single"/>
        </w:rPr>
        <w:t>A tanuló az iskolába éréstől a távozásig csak tanári felügyelettel tartózkodhat az iskolában. Ez minden korosztályra vonatkozik. Ez alól csak az illetékes pedagógus adhat felmentést, melyet az érintett diákoknak igazolni kell tudni (zöld kártya, táblai felirat,</w:t>
      </w:r>
      <w:r w:rsidR="00C37CE3">
        <w:rPr>
          <w:rFonts w:ascii="Arial" w:hAnsi="Arial" w:cs="Arial"/>
          <w:b/>
          <w:sz w:val="20"/>
          <w:u w:val="single"/>
          <w:lang w:val="hu-HU"/>
        </w:rPr>
        <w:t xml:space="preserve"> </w:t>
      </w:r>
      <w:r w:rsidRPr="0061499A">
        <w:rPr>
          <w:rFonts w:ascii="Arial" w:hAnsi="Arial" w:cs="Arial"/>
          <w:b/>
          <w:sz w:val="20"/>
          <w:u w:val="single"/>
        </w:rPr>
        <w:t>stb.)</w:t>
      </w:r>
    </w:p>
    <w:p w:rsidR="002012E2" w:rsidRPr="00F705CD" w:rsidRDefault="002012E2" w:rsidP="00C928BA">
      <w:pPr>
        <w:pStyle w:val="Cmsor2"/>
      </w:pPr>
      <w:bookmarkStart w:id="10" w:name="_Toc524432774"/>
      <w:r w:rsidRPr="00F705CD">
        <w:t>Tanítási rend</w:t>
      </w:r>
      <w:bookmarkEnd w:id="10"/>
    </w:p>
    <w:p w:rsidR="00050D96" w:rsidRPr="00050D96" w:rsidRDefault="00050D96" w:rsidP="00050D96">
      <w:pPr>
        <w:rPr>
          <w:rFonts w:cs="Arial"/>
          <w:color w:val="000000"/>
        </w:rPr>
      </w:pPr>
      <w:r w:rsidRPr="00050D96">
        <w:rPr>
          <w:rFonts w:cs="Arial"/>
          <w:color w:val="000000"/>
        </w:rPr>
        <w:t>Az iskolában a tanítási órák és az óraközi szünetek rendje:</w:t>
      </w:r>
    </w:p>
    <w:p w:rsidR="00050D96" w:rsidRPr="00050D96" w:rsidRDefault="00050D96" w:rsidP="00050D96">
      <w:pPr>
        <w:rPr>
          <w:rFonts w:cs="Arial"/>
          <w:color w:val="000000"/>
        </w:rPr>
      </w:pPr>
      <w:r w:rsidRPr="00050D96">
        <w:rPr>
          <w:rFonts w:cs="Arial"/>
          <w:color w:val="000000"/>
        </w:rPr>
        <w:t>1. óra:</w:t>
      </w:r>
      <w:r w:rsidRPr="00050D96">
        <w:rPr>
          <w:rFonts w:cs="Arial"/>
          <w:color w:val="000000"/>
        </w:rPr>
        <w:tab/>
        <w:t>8.00 – 8.45</w:t>
      </w:r>
    </w:p>
    <w:p w:rsidR="00050D96" w:rsidRPr="00050D96" w:rsidRDefault="00050D96" w:rsidP="00050D96">
      <w:pPr>
        <w:rPr>
          <w:rFonts w:cs="Arial"/>
          <w:color w:val="000000"/>
        </w:rPr>
      </w:pPr>
      <w:r w:rsidRPr="00050D96">
        <w:rPr>
          <w:rFonts w:cs="Arial"/>
          <w:color w:val="000000"/>
        </w:rPr>
        <w:t>2. óra:</w:t>
      </w:r>
      <w:r w:rsidRPr="00050D96">
        <w:rPr>
          <w:rFonts w:cs="Arial"/>
          <w:color w:val="000000"/>
        </w:rPr>
        <w:tab/>
        <w:t>9.00 – 9.45</w:t>
      </w:r>
    </w:p>
    <w:p w:rsidR="00050D96" w:rsidRPr="00050D96" w:rsidRDefault="00050D96" w:rsidP="00050D96">
      <w:pPr>
        <w:rPr>
          <w:rFonts w:cs="Arial"/>
          <w:color w:val="000000"/>
        </w:rPr>
      </w:pPr>
      <w:r w:rsidRPr="00050D96">
        <w:rPr>
          <w:rFonts w:cs="Arial"/>
          <w:color w:val="000000"/>
        </w:rPr>
        <w:t>3. óra:</w:t>
      </w:r>
      <w:r w:rsidRPr="00050D96">
        <w:rPr>
          <w:rFonts w:cs="Arial"/>
          <w:color w:val="000000"/>
        </w:rPr>
        <w:tab/>
        <w:t>10.00 – 10.45</w:t>
      </w:r>
    </w:p>
    <w:p w:rsidR="00050D96" w:rsidRPr="00050D96" w:rsidRDefault="00050D96" w:rsidP="00050D96">
      <w:pPr>
        <w:rPr>
          <w:rFonts w:cs="Arial"/>
          <w:color w:val="000000"/>
        </w:rPr>
      </w:pPr>
      <w:r w:rsidRPr="00050D96">
        <w:rPr>
          <w:rFonts w:cs="Arial"/>
          <w:color w:val="000000"/>
        </w:rPr>
        <w:t>4. óra:</w:t>
      </w:r>
      <w:r w:rsidRPr="00050D96">
        <w:rPr>
          <w:rFonts w:cs="Arial"/>
          <w:color w:val="000000"/>
        </w:rPr>
        <w:tab/>
        <w:t>11.00 – 11.45</w:t>
      </w:r>
    </w:p>
    <w:p w:rsidR="00050D96" w:rsidRPr="00050D96" w:rsidRDefault="00050D96" w:rsidP="00050D96">
      <w:pPr>
        <w:rPr>
          <w:rFonts w:cs="Arial"/>
          <w:color w:val="000000"/>
        </w:rPr>
      </w:pPr>
      <w:r w:rsidRPr="00050D96">
        <w:rPr>
          <w:rFonts w:cs="Arial"/>
          <w:color w:val="000000"/>
        </w:rPr>
        <w:t>5. óra:</w:t>
      </w:r>
      <w:r w:rsidRPr="00050D96">
        <w:rPr>
          <w:rFonts w:cs="Arial"/>
          <w:color w:val="000000"/>
        </w:rPr>
        <w:tab/>
        <w:t>12.05 – 12.50</w:t>
      </w:r>
    </w:p>
    <w:p w:rsidR="00050D96" w:rsidRPr="00050D96" w:rsidRDefault="00050D96" w:rsidP="00050D96">
      <w:pPr>
        <w:rPr>
          <w:rFonts w:cs="Arial"/>
          <w:color w:val="000000"/>
        </w:rPr>
      </w:pPr>
      <w:r w:rsidRPr="00050D96">
        <w:rPr>
          <w:rFonts w:cs="Arial"/>
          <w:color w:val="000000"/>
        </w:rPr>
        <w:t>6. óra:</w:t>
      </w:r>
      <w:r w:rsidRPr="00050D96">
        <w:rPr>
          <w:rFonts w:cs="Arial"/>
          <w:color w:val="000000"/>
        </w:rPr>
        <w:tab/>
        <w:t>13.00 – 13.45</w:t>
      </w:r>
    </w:p>
    <w:p w:rsidR="00050D96" w:rsidRPr="00050D96" w:rsidRDefault="00050D96" w:rsidP="00050D96">
      <w:pPr>
        <w:rPr>
          <w:rFonts w:cs="Arial"/>
          <w:color w:val="000000"/>
        </w:rPr>
      </w:pPr>
      <w:r w:rsidRPr="00050D96">
        <w:rPr>
          <w:rFonts w:cs="Arial"/>
          <w:color w:val="000000"/>
        </w:rPr>
        <w:t>Az első szünetben a tanulók az osztálytermükben reggeliznek, kivéve, ha a 2. óra testnevelés-néptánc. Ebben az esetben a 2. szünetben reggeliznek.</w:t>
      </w:r>
    </w:p>
    <w:p w:rsidR="00050D96" w:rsidRPr="00050D96" w:rsidRDefault="00050D96" w:rsidP="00050D96">
      <w:pPr>
        <w:rPr>
          <w:rFonts w:cs="Arial"/>
          <w:color w:val="000000"/>
        </w:rPr>
      </w:pPr>
      <w:r w:rsidRPr="00050D96">
        <w:rPr>
          <w:rFonts w:cs="Arial"/>
          <w:color w:val="000000"/>
        </w:rPr>
        <w:t>A fenti kivételtől eltekintve a 2-4. szünet udvari szünet. (Eső vagy szélsőséges időjárás esetén az ügyeletes tanár engedélyével a szüneteket az épületben lehet tölteni. Kivételt képeznek azok az osztályok is, akiknek a néptánc- testnevelés órájuk volt, vagy lesz.)</w:t>
      </w:r>
    </w:p>
    <w:p w:rsidR="00050D96" w:rsidRPr="00050D96" w:rsidRDefault="00050D96" w:rsidP="00050D96">
      <w:pPr>
        <w:rPr>
          <w:rFonts w:cs="Arial"/>
          <w:color w:val="000000"/>
        </w:rPr>
      </w:pPr>
      <w:r w:rsidRPr="00050D96">
        <w:rPr>
          <w:rFonts w:cs="Arial"/>
          <w:color w:val="000000"/>
        </w:rPr>
        <w:t>A 11.45-től 12.05-ig tartó szünetben csak azok ebédelhetnek, akik erre vonatkozólag igazgatói engedéllyel rendelkeznek. Indok lehet például, hogy a tanítási óra végét követően rövid idő múlva szolfézsre, vagy sportfoglalkozásra kell menniük</w:t>
      </w:r>
      <w:r w:rsidR="00F33F3C" w:rsidRPr="00050D96">
        <w:rPr>
          <w:rFonts w:cs="Arial"/>
          <w:color w:val="000000"/>
        </w:rPr>
        <w:t>.</w:t>
      </w:r>
      <w:r w:rsidR="00F33F3C">
        <w:rPr>
          <w:rFonts w:cs="Arial"/>
          <w:color w:val="000000"/>
        </w:rPr>
        <w:t xml:space="preserve"> Az 1-2. osztály az 5. órában ebédel, és utána folytatódik a tanítás. </w:t>
      </w:r>
    </w:p>
    <w:p w:rsidR="00050D96" w:rsidRPr="00050D96" w:rsidRDefault="00050D96" w:rsidP="00050D96">
      <w:pPr>
        <w:rPr>
          <w:rFonts w:cs="Arial"/>
          <w:color w:val="000000"/>
        </w:rPr>
      </w:pPr>
      <w:r w:rsidRPr="00050D96">
        <w:rPr>
          <w:rFonts w:cs="Arial"/>
          <w:color w:val="000000"/>
        </w:rPr>
        <w:t>Az iskola tanulói az ebédet az ebédlőben fogyaszthatják el. Ételhordóban elvinni csak akkor lehet, ha a gyermek beteg vagy különórája miatt nem tud a csoportjával együtt ebédelni. Ebben az esetben az erre rendszeresített füzetben az elvitel tényét aláírással kell igazolni!</w:t>
      </w:r>
    </w:p>
    <w:p w:rsidR="00050D96" w:rsidRPr="00050D96" w:rsidRDefault="00050D96" w:rsidP="00050D96">
      <w:pPr>
        <w:rPr>
          <w:rFonts w:cs="Arial"/>
          <w:color w:val="000000"/>
        </w:rPr>
      </w:pPr>
      <w:r w:rsidRPr="00050D96">
        <w:rPr>
          <w:rFonts w:cs="Arial"/>
          <w:color w:val="000000"/>
        </w:rPr>
        <w:t>Az udvari szünetet követő óra kezdete előtt 5 perccel az osztályoknak az udvaron sorakozniuk kell, majd az ügyeletes nevelő utasítása szerint az osztálytermekbe kell vonulniuk.</w:t>
      </w:r>
    </w:p>
    <w:p w:rsidR="00050D96" w:rsidRPr="00050D96" w:rsidRDefault="00050D96" w:rsidP="00050D96">
      <w:pPr>
        <w:rPr>
          <w:rFonts w:cs="Arial"/>
          <w:color w:val="000000"/>
        </w:rPr>
      </w:pPr>
      <w:r w:rsidRPr="00050D96">
        <w:rPr>
          <w:rFonts w:cs="Arial"/>
          <w:color w:val="000000"/>
        </w:rPr>
        <w:t xml:space="preserve">A tanulók délután 4-ig kötelesek az iskolában maradni. Ez alól felmentést tartós időre csak az igazgató, alkalmi eltávozás esetén az osztályfőnök adhat. Mindkét esetben az igényt írásban kell benyújtani, az elsőnél az erre rendszeresített formanyomtatványon, a másiknál elsősorban az érintett tanuló üzenő füzetében, vagy elektronikus, ill. papíralapú levélben. Ha az idő nagyon rövid, akkor az email elküldésére vonatkozóan az iskolai telefonon értesíteni kell az érintett pedagógust. Az érintett tanuló az engedélyt írásban kapja meg, melyet az eltávozás idejére magánál kell tartania, és hatósági ellenőrzésnél fel kell mutatnia. </w:t>
      </w:r>
    </w:p>
    <w:p w:rsidR="00050D96" w:rsidRPr="00050D96" w:rsidRDefault="00050D96" w:rsidP="00050D96">
      <w:pPr>
        <w:rPr>
          <w:rFonts w:cs="Arial"/>
          <w:color w:val="000000"/>
        </w:rPr>
      </w:pPr>
      <w:r w:rsidRPr="00050D96">
        <w:rPr>
          <w:rFonts w:cs="Arial"/>
          <w:color w:val="000000"/>
        </w:rPr>
        <w:lastRenderedPageBreak/>
        <w:t>Az állandó eltávozási engedély indoka lehet sport, zenetanulás, vagy más külső foglalkozás látogatása, ill. lehet az, hogy az otthoni felügyeletéről a szülő, ill. a gondviselő gondoskodni tud. A zenetanulásról, sportolásról, stb. hivatalos igazolást kell hozni! Az engedélyt vissza lehet vonni, ha a tanuló több alkalommal készületlenül megy iskolába, jelentősen romlik a</w:t>
      </w:r>
      <w:r w:rsidR="00C37CE3">
        <w:rPr>
          <w:rFonts w:cs="Arial"/>
          <w:color w:val="000000"/>
        </w:rPr>
        <w:t xml:space="preserve"> tanulmányi eredménye</w:t>
      </w:r>
      <w:r w:rsidRPr="00050D96">
        <w:rPr>
          <w:rFonts w:cs="Arial"/>
          <w:color w:val="000000"/>
        </w:rPr>
        <w:t>, ill. kiderül, hogy felügyelet nélkül tartózkodott otthon, vagy más helyen a kérdéses időpontban. Amennyiben a szülők meg tudják oldani, lehetőség van arra is, hogy a tanulók hazajárjanak ebédelni, és utána visszamenjenek a napközibe. Természetesen ez is engedélyköteles.</w:t>
      </w:r>
    </w:p>
    <w:p w:rsidR="00050D96" w:rsidRPr="00050D96" w:rsidRDefault="00050D96" w:rsidP="00050D96">
      <w:pPr>
        <w:rPr>
          <w:rFonts w:cs="Arial"/>
          <w:color w:val="000000"/>
        </w:rPr>
      </w:pPr>
      <w:r w:rsidRPr="00050D96">
        <w:rPr>
          <w:rFonts w:cs="Arial"/>
          <w:color w:val="000000"/>
        </w:rPr>
        <w:t xml:space="preserve">A tanulónak, miután elhagyta az iskolát, a legrövidebb útvonalon és idő alatt kell haza, vagy a szülő által meghatározott helyre érkeznie! </w:t>
      </w:r>
    </w:p>
    <w:p w:rsidR="00E05A6C" w:rsidRDefault="00E05A6C" w:rsidP="00E05A6C">
      <w:pPr>
        <w:rPr>
          <w:rFonts w:cs="Arial"/>
          <w:color w:val="000000"/>
        </w:rPr>
      </w:pPr>
      <w:r w:rsidRPr="00F705CD">
        <w:rPr>
          <w:rFonts w:cs="Arial"/>
          <w:color w:val="000000"/>
        </w:rPr>
        <w:t>A tanítás eredményessége érdekében a tanulók az órára időben, a szüksé</w:t>
      </w:r>
      <w:r w:rsidR="00B2146E" w:rsidRPr="00F705CD">
        <w:rPr>
          <w:rFonts w:cs="Arial"/>
          <w:color w:val="000000"/>
        </w:rPr>
        <w:t>ges eszközökkel érkezzenek meg.</w:t>
      </w:r>
    </w:p>
    <w:p w:rsidR="00383B15" w:rsidRDefault="00383B15" w:rsidP="00E05A6C">
      <w:pPr>
        <w:rPr>
          <w:rFonts w:cs="Arial"/>
          <w:color w:val="000000"/>
        </w:rPr>
      </w:pPr>
      <w:r>
        <w:rPr>
          <w:rFonts w:cs="Arial"/>
          <w:color w:val="000000"/>
        </w:rPr>
        <w:t>Az iskolai tanórákon, foglalkozásokon csak pedagógus endedéllyel lehet hang, és-vagy képfelvételt készíteni.</w:t>
      </w:r>
    </w:p>
    <w:p w:rsidR="0036460E" w:rsidRDefault="0036460E" w:rsidP="0036460E">
      <w:pPr>
        <w:pStyle w:val="Cmsor2"/>
        <w:rPr>
          <w:lang w:val="hu-HU"/>
        </w:rPr>
      </w:pPr>
      <w:bookmarkStart w:id="11" w:name="_Toc524432775"/>
      <w:r w:rsidRPr="0036460E">
        <w:t>A testnevelési órákra, edzésekre (a sportfoglalkozásokra) vonatkozó külön szabályok</w:t>
      </w:r>
      <w:bookmarkEnd w:id="11"/>
    </w:p>
    <w:p w:rsidR="0036460E" w:rsidRPr="0036460E" w:rsidRDefault="0036460E" w:rsidP="0036460E">
      <w:pPr>
        <w:pStyle w:val="NormlSorkizrt"/>
        <w:ind w:left="567" w:hanging="141"/>
        <w:rPr>
          <w:lang w:val="hu-HU"/>
        </w:rPr>
      </w:pPr>
      <w:r>
        <w:rPr>
          <w:lang w:val="hu-HU"/>
        </w:rPr>
        <w:t xml:space="preserve">- </w:t>
      </w:r>
      <w:r w:rsidRPr="0036460E">
        <w:rPr>
          <w:lang w:val="hu-HU"/>
        </w:rPr>
        <w:t xml:space="preserve">mindennapos testnevelés: </w:t>
      </w:r>
      <w:r w:rsidR="00096BD9">
        <w:rPr>
          <w:lang w:val="hu-HU"/>
        </w:rPr>
        <w:t xml:space="preserve">Minden osztályban </w:t>
      </w:r>
      <w:r w:rsidRPr="0036460E">
        <w:rPr>
          <w:lang w:val="hu-HU"/>
        </w:rPr>
        <w:t xml:space="preserve"> heti 3 testnevelés óra és 2 néptánc óra</w:t>
      </w:r>
      <w:r w:rsidR="00096BD9">
        <w:rPr>
          <w:lang w:val="hu-HU"/>
        </w:rPr>
        <w:t xml:space="preserve"> van.</w:t>
      </w:r>
      <w:r w:rsidRPr="0036460E">
        <w:rPr>
          <w:lang w:val="hu-HU"/>
        </w:rPr>
        <w:t xml:space="preserve"> </w:t>
      </w:r>
      <w:r w:rsidR="000E3D8B">
        <w:rPr>
          <w:lang w:val="hu-HU"/>
        </w:rPr>
        <w:t>A testnevelési óra</w:t>
      </w:r>
      <w:r w:rsidR="000E3D8B" w:rsidRPr="0036460E">
        <w:rPr>
          <w:lang w:val="hu-HU"/>
        </w:rPr>
        <w:t xml:space="preserve"> </w:t>
      </w:r>
      <w:r w:rsidRPr="0036460E">
        <w:rPr>
          <w:lang w:val="hu-HU"/>
        </w:rPr>
        <w:t xml:space="preserve">közül kettő a szülő kérelmére kiváltható abban az esetben, ha a tanóra </w:t>
      </w:r>
      <w:r w:rsidRPr="00716EC9">
        <w:rPr>
          <w:b/>
          <w:lang w:val="hu-HU"/>
        </w:rPr>
        <w:t>délutáni időszakban van</w:t>
      </w:r>
      <w:r w:rsidRPr="0036460E">
        <w:rPr>
          <w:lang w:val="hu-HU"/>
        </w:rPr>
        <w:t>, és a tanuló valamelyik sportegyesületnek leigazolt sportolója. Az engedély kiadása az igazgató hatásköre.</w:t>
      </w:r>
    </w:p>
    <w:p w:rsidR="0036460E" w:rsidRPr="0036460E" w:rsidRDefault="0036460E" w:rsidP="00901E93">
      <w:pPr>
        <w:pStyle w:val="NormlSorkizrt"/>
        <w:ind w:left="567" w:hanging="141"/>
        <w:rPr>
          <w:lang w:val="hu-HU"/>
        </w:rPr>
      </w:pPr>
      <w:r w:rsidRPr="0036460E">
        <w:rPr>
          <w:lang w:val="hu-HU"/>
        </w:rPr>
        <w:t>-</w:t>
      </w:r>
      <w:r w:rsidRPr="0036460E">
        <w:rPr>
          <w:lang w:val="hu-HU"/>
        </w:rPr>
        <w:tab/>
        <w:t xml:space="preserve">a tanuló a tornateremben csak az illetékes </w:t>
      </w:r>
      <w:r w:rsidR="00F33F3C">
        <w:rPr>
          <w:lang w:val="hu-HU"/>
        </w:rPr>
        <w:t>f</w:t>
      </w:r>
      <w:r w:rsidRPr="0036460E">
        <w:rPr>
          <w:lang w:val="hu-HU"/>
        </w:rPr>
        <w:t>elnőtt (pedagógus, edző, szülő,stb.) felügyeletével tartózkodhat, ez alól felmentés nem adható!</w:t>
      </w:r>
    </w:p>
    <w:p w:rsidR="0036460E" w:rsidRPr="0036460E" w:rsidRDefault="0036460E" w:rsidP="00901E93">
      <w:pPr>
        <w:pStyle w:val="NormlSorkizrt"/>
        <w:ind w:left="567" w:hanging="141"/>
        <w:rPr>
          <w:lang w:val="hu-HU"/>
        </w:rPr>
      </w:pPr>
      <w:r w:rsidRPr="0036460E">
        <w:rPr>
          <w:lang w:val="hu-HU"/>
        </w:rPr>
        <w:t>-</w:t>
      </w:r>
      <w:r w:rsidRPr="0036460E">
        <w:rPr>
          <w:lang w:val="hu-HU"/>
        </w:rPr>
        <w:tab/>
        <w:t>a sportfoglalkozásokon a tanulóknak – az utcai (iskolai) ruházat helyett – sportfelszerelést kell viselniük: tornacipő, edzőcipő, póló, trikó, tornanadrág, tornadressz, melegítő</w:t>
      </w:r>
    </w:p>
    <w:p w:rsidR="0036460E" w:rsidRPr="0036460E" w:rsidRDefault="0036460E" w:rsidP="00901E93">
      <w:pPr>
        <w:pStyle w:val="NormlSorkizrt"/>
        <w:ind w:left="567" w:hanging="141"/>
        <w:rPr>
          <w:lang w:val="hu-HU"/>
        </w:rPr>
      </w:pPr>
      <w:r w:rsidRPr="0036460E">
        <w:rPr>
          <w:lang w:val="hu-HU"/>
        </w:rPr>
        <w:t>-</w:t>
      </w:r>
      <w:r w:rsidRPr="0036460E">
        <w:rPr>
          <w:lang w:val="hu-HU"/>
        </w:rPr>
        <w:tab/>
        <w:t>a sportfoglalkozásokon a tanulók nem viselhetnek karórát, gyűrűt, nyakláncot, lógó fülbevalót.</w:t>
      </w:r>
    </w:p>
    <w:p w:rsidR="00FF084B" w:rsidRPr="00F705CD" w:rsidRDefault="00FF084B" w:rsidP="00C928BA">
      <w:pPr>
        <w:pStyle w:val="Cmsor2"/>
      </w:pPr>
      <w:bookmarkStart w:id="12" w:name="_Toc524432776"/>
      <w:r w:rsidRPr="00F705CD">
        <w:t>Az egyéb foglalkozások rendje</w:t>
      </w:r>
      <w:bookmarkEnd w:id="12"/>
    </w:p>
    <w:p w:rsidR="00894F2F" w:rsidRDefault="00894F2F" w:rsidP="00EF15B5">
      <w:pPr>
        <w:rPr>
          <w:rFonts w:cs="Arial"/>
          <w:color w:val="000000"/>
        </w:rPr>
      </w:pPr>
      <w:r w:rsidRPr="00894F2F">
        <w:rPr>
          <w:rFonts w:cs="Arial"/>
          <w:color w:val="000000"/>
        </w:rPr>
        <w:t>A délutáni tanórán kívüli foglalk</w:t>
      </w:r>
      <w:r w:rsidR="00C37CE3">
        <w:rPr>
          <w:rFonts w:cs="Arial"/>
          <w:color w:val="000000"/>
        </w:rPr>
        <w:t>ozásokat az iskola nevelői 12 óra és 17</w:t>
      </w:r>
      <w:r w:rsidRPr="00894F2F">
        <w:rPr>
          <w:rFonts w:cs="Arial"/>
          <w:color w:val="000000"/>
        </w:rPr>
        <w:t xml:space="preserve"> óra között szervezik meg. Az ettől eltérő időpontokról a szülőke</w:t>
      </w:r>
      <w:r w:rsidR="00C37CE3">
        <w:rPr>
          <w:rFonts w:cs="Arial"/>
          <w:color w:val="000000"/>
        </w:rPr>
        <w:t>t előre értesíteni kell. A 15 és 16</w:t>
      </w:r>
      <w:r w:rsidRPr="00894F2F">
        <w:rPr>
          <w:rFonts w:cs="Arial"/>
          <w:color w:val="000000"/>
        </w:rPr>
        <w:t xml:space="preserve"> óra közötti időszak tanuló idő. Ezt megzavarni csak nagyon indokolt esetben szabad. Ez alól a pénteki nap kivétel.</w:t>
      </w:r>
    </w:p>
    <w:p w:rsidR="0026202D" w:rsidRDefault="0026202D" w:rsidP="00EF15B5">
      <w:pPr>
        <w:rPr>
          <w:rFonts w:cs="Arial"/>
          <w:color w:val="000000"/>
        </w:rPr>
      </w:pPr>
      <w:r w:rsidRPr="0026202D">
        <w:rPr>
          <w:rFonts w:cs="Arial"/>
          <w:color w:val="000000"/>
        </w:rPr>
        <w:t xml:space="preserve">A felzárkóztató foglalkozásokra, valamint az egyéni foglalkozásokra kötelezett tanulókat képességeik, tanulmányi eredményeik alapján a tanítók, szaktanárok jelölik ki. A tanulók részvétele a felzárkóztató foglalkozásokon, valamint az egyéni foglalkozásokon kötelező, ez alól felmentést a szülő írásbeli kérelmére </w:t>
      </w:r>
      <w:r w:rsidR="00C37CE3">
        <w:rPr>
          <w:rFonts w:cs="Arial"/>
          <w:color w:val="000000"/>
        </w:rPr>
        <w:t xml:space="preserve">csak </w:t>
      </w:r>
      <w:r w:rsidRPr="0026202D">
        <w:rPr>
          <w:rFonts w:cs="Arial"/>
          <w:color w:val="000000"/>
        </w:rPr>
        <w:t>az iskola igazgatója adhat.</w:t>
      </w:r>
    </w:p>
    <w:p w:rsidR="0026202D" w:rsidRPr="00F705CD" w:rsidRDefault="00C37CE3" w:rsidP="0026202D">
      <w:pPr>
        <w:rPr>
          <w:rFonts w:cs="Arial"/>
          <w:color w:val="000000"/>
        </w:rPr>
      </w:pPr>
      <w:r>
        <w:rPr>
          <w:rFonts w:cs="Arial"/>
          <w:color w:val="000000"/>
        </w:rPr>
        <w:t>Annak</w:t>
      </w:r>
      <w:r w:rsidRPr="00F705CD">
        <w:rPr>
          <w:rFonts w:cs="Arial"/>
          <w:color w:val="000000"/>
        </w:rPr>
        <w:t xml:space="preserve"> </w:t>
      </w:r>
      <w:r w:rsidR="0026202D" w:rsidRPr="00F705CD">
        <w:rPr>
          <w:rFonts w:cs="Arial"/>
          <w:color w:val="000000"/>
        </w:rPr>
        <w:t>a tanuló</w:t>
      </w:r>
      <w:r>
        <w:rPr>
          <w:rFonts w:cs="Arial"/>
          <w:color w:val="000000"/>
        </w:rPr>
        <w:t>nak</w:t>
      </w:r>
      <w:r w:rsidR="0026202D" w:rsidRPr="00F705CD">
        <w:rPr>
          <w:rFonts w:cs="Arial"/>
          <w:color w:val="000000"/>
        </w:rPr>
        <w:t>, aki a szakszolgálatok szakvéleményében vagy szakértői véleményében foglaltak szerint fejlesztő foglalkozáson való részvételre kötelezett, e foglalkozásokról történő távolmaradását igazolnia kell. A mulasztás a kötelező tanórai foglalkozásokkal esik azonos megítélés alá.</w:t>
      </w:r>
    </w:p>
    <w:p w:rsidR="00EF15B5" w:rsidRDefault="00EF15B5" w:rsidP="00EF15B5">
      <w:pPr>
        <w:rPr>
          <w:rFonts w:cs="Arial"/>
          <w:color w:val="000000"/>
        </w:rPr>
      </w:pPr>
      <w:r w:rsidRPr="0017105A">
        <w:rPr>
          <w:rFonts w:cs="Arial"/>
          <w:color w:val="000000"/>
        </w:rPr>
        <w:lastRenderedPageBreak/>
        <w:t xml:space="preserve">Az egyéb foglalkozásokon való tanulói részvétel – a szakszolgálatok szakvéleményében és szakértői véleményében előírt fejlesztő foglalkozások kivételével – önkéntes. Az egyéb foglalkozásokra a tanulónak az adott tanév elején kell jelentkeznie, és a jelentkezés egy tanévre szól. Az egyéb foglalkozások között minimum </w:t>
      </w:r>
      <w:r w:rsidR="0017105A" w:rsidRPr="0017105A">
        <w:rPr>
          <w:rFonts w:cs="Arial"/>
          <w:color w:val="000000"/>
        </w:rPr>
        <w:t>10</w:t>
      </w:r>
      <w:r w:rsidRPr="0017105A">
        <w:rPr>
          <w:rFonts w:cs="Arial"/>
          <w:color w:val="000000"/>
        </w:rPr>
        <w:t xml:space="preserve"> perc szünetet kell tartani.</w:t>
      </w:r>
    </w:p>
    <w:p w:rsidR="0026202D" w:rsidRPr="00F705CD" w:rsidRDefault="0026202D" w:rsidP="00EF15B5">
      <w:pPr>
        <w:rPr>
          <w:rFonts w:cs="Arial"/>
          <w:color w:val="000000"/>
        </w:rPr>
      </w:pPr>
      <w:r w:rsidRPr="0026202D">
        <w:rPr>
          <w:rFonts w:cs="Arial"/>
          <w:color w:val="000000"/>
        </w:rPr>
        <w:t>A tanórán kívüli foglalkozásokról történő távolmaradást is igazolni kell. A tanórán kívüli foglalkozásokról ismételten igazolatlanul mulasztó tanuló az igazgató engedélyével a foglalkozásról kizárható.</w:t>
      </w:r>
    </w:p>
    <w:p w:rsidR="00EF15B5" w:rsidRPr="003F4CB2" w:rsidRDefault="00050D96" w:rsidP="00EF15B5">
      <w:pPr>
        <w:rPr>
          <w:rFonts w:cs="Arial"/>
          <w:color w:val="000000"/>
          <w:highlight w:val="yellow"/>
        </w:rPr>
      </w:pPr>
      <w:r w:rsidRPr="00050D96">
        <w:rPr>
          <w:rFonts w:cs="Arial"/>
          <w:color w:val="000000"/>
        </w:rPr>
        <w:t>Az iskolában tanítási idő után – az intézményvezetővel való egyeztetést követően, beleegyezésével – iskolai rendezvényeket, programokat lehet szervezni. Ennek feltétele, hogy a rendezvény 21 óráig befejeződjön, valamint hogy a tanulókra 27 főnként legalább 1 illetékes felnőtt felügyeljen.</w:t>
      </w:r>
    </w:p>
    <w:p w:rsidR="00EF15B5" w:rsidRDefault="00EF15B5" w:rsidP="00EF15B5">
      <w:pPr>
        <w:rPr>
          <w:rFonts w:cs="Arial"/>
          <w:color w:val="000000"/>
        </w:rPr>
      </w:pPr>
      <w:r w:rsidRPr="0026202D">
        <w:rPr>
          <w:rFonts w:cs="Arial"/>
          <w:color w:val="000000"/>
        </w:rPr>
        <w:t>Az egyes egyéb foglalkozások előkészítésében, lebonyolításában, lezárásában a rendezvény megszervezéséért felelős tanulóközösség tagjainak közre kell működniük. Az osztálytermekben tartott osztályrendezvények után a tanterem takarítását – a pedagógus felügyeletével – a rendezvényt szervező osztály végzi.</w:t>
      </w:r>
    </w:p>
    <w:p w:rsidR="00EF0AF8" w:rsidRPr="00EF0AF8" w:rsidRDefault="00EF0AF8" w:rsidP="00EF0AF8">
      <w:pPr>
        <w:pStyle w:val="Cmsor3"/>
      </w:pPr>
      <w:bookmarkStart w:id="13" w:name="_Toc524432777"/>
      <w:r w:rsidRPr="00EF0AF8">
        <w:t>A napközi és a tanulószobai foglalkozások rendje,</w:t>
      </w:r>
      <w:r w:rsidR="00901E93">
        <w:rPr>
          <w:lang w:val="hu-HU"/>
        </w:rPr>
        <w:t xml:space="preserve"> </w:t>
      </w:r>
      <w:r w:rsidRPr="00EF0AF8">
        <w:t>diákétkeztetés</w:t>
      </w:r>
      <w:bookmarkEnd w:id="13"/>
    </w:p>
    <w:p w:rsidR="001F7CA6" w:rsidRDefault="00901E93" w:rsidP="00EF0AF8">
      <w:pPr>
        <w:rPr>
          <w:rFonts w:cs="Arial"/>
          <w:color w:val="000000"/>
        </w:rPr>
      </w:pPr>
      <w:r w:rsidRPr="00901E93">
        <w:rPr>
          <w:rFonts w:cs="Arial"/>
          <w:i/>
          <w:color w:val="000000"/>
        </w:rPr>
        <w:t xml:space="preserve">- </w:t>
      </w:r>
      <w:r w:rsidR="00EF0AF8" w:rsidRPr="00901E93">
        <w:rPr>
          <w:rFonts w:cs="Arial"/>
          <w:i/>
          <w:color w:val="000000"/>
        </w:rPr>
        <w:t>Napközi otthon</w:t>
      </w:r>
      <w:r w:rsidR="00EF0AF8" w:rsidRPr="00EF0AF8">
        <w:rPr>
          <w:rFonts w:cs="Arial"/>
          <w:color w:val="000000"/>
        </w:rPr>
        <w:t xml:space="preserve"> – A közoktatási törvény előírásainak megfelelően, - ha a szülők a </w:t>
      </w:r>
      <w:r w:rsidR="00A155AE">
        <w:rPr>
          <w:rFonts w:cs="Arial"/>
          <w:color w:val="000000"/>
        </w:rPr>
        <w:t>„Tanítási rend”-nél</w:t>
      </w:r>
      <w:r w:rsidR="00EF0AF8" w:rsidRPr="00EF0AF8">
        <w:rPr>
          <w:rFonts w:cs="Arial"/>
          <w:color w:val="000000"/>
        </w:rPr>
        <w:t xml:space="preserve"> részletezett indokok alapján nem kérnek</w:t>
      </w:r>
      <w:r w:rsidR="00A155AE">
        <w:rPr>
          <w:rFonts w:cs="Arial"/>
          <w:color w:val="000000"/>
        </w:rPr>
        <w:t xml:space="preserve">, és kapnak </w:t>
      </w:r>
      <w:r w:rsidR="00EF0AF8" w:rsidRPr="00EF0AF8">
        <w:rPr>
          <w:rFonts w:cs="Arial"/>
          <w:color w:val="000000"/>
        </w:rPr>
        <w:t xml:space="preserve">felmentést </w:t>
      </w:r>
      <w:r w:rsidR="00A155AE">
        <w:rPr>
          <w:rFonts w:cs="Arial"/>
          <w:color w:val="000000"/>
        </w:rPr>
        <w:t>a gyermekeik számára</w:t>
      </w:r>
      <w:r w:rsidR="00EF0AF8" w:rsidRPr="00EF0AF8">
        <w:rPr>
          <w:rFonts w:cs="Arial"/>
          <w:color w:val="000000"/>
        </w:rPr>
        <w:t xml:space="preserve">– az iskolában tanítási napokon a délutáni időszakban az elsőtől negyedik osztályig </w:t>
      </w:r>
      <w:r w:rsidR="00A155AE">
        <w:rPr>
          <w:rFonts w:cs="Arial"/>
          <w:color w:val="000000"/>
        </w:rPr>
        <w:t xml:space="preserve">a </w:t>
      </w:r>
      <w:r w:rsidR="00EF0AF8" w:rsidRPr="00EF0AF8">
        <w:rPr>
          <w:rFonts w:cs="Arial"/>
          <w:color w:val="000000"/>
        </w:rPr>
        <w:t>napközi otthon</w:t>
      </w:r>
      <w:r w:rsidR="00A155AE">
        <w:rPr>
          <w:rFonts w:cs="Arial"/>
          <w:color w:val="000000"/>
        </w:rPr>
        <w:t>ban kell maradniuk</w:t>
      </w:r>
      <w:r w:rsidR="00EF0AF8" w:rsidRPr="00EF0AF8">
        <w:rPr>
          <w:rFonts w:cs="Arial"/>
          <w:color w:val="000000"/>
        </w:rPr>
        <w:t xml:space="preserve">. </w:t>
      </w:r>
      <w:r w:rsidR="001F7CA6">
        <w:rPr>
          <w:rFonts w:cs="Arial"/>
          <w:color w:val="000000"/>
        </w:rPr>
        <w:t>A hiányzást igazolni kell!</w:t>
      </w:r>
    </w:p>
    <w:p w:rsidR="00EF0AF8" w:rsidRPr="00EF0AF8" w:rsidRDefault="00EF0AF8" w:rsidP="00EF0AF8">
      <w:pPr>
        <w:rPr>
          <w:rFonts w:cs="Arial"/>
          <w:color w:val="000000"/>
        </w:rPr>
      </w:pPr>
      <w:r w:rsidRPr="00EF0AF8">
        <w:rPr>
          <w:rFonts w:cs="Arial"/>
          <w:color w:val="000000"/>
        </w:rPr>
        <w:t xml:space="preserve">A téli és a nyári szünetben előzetes jelentkezés alapján azon tanulók számára, akiknek szülei igénylik, lehetőség van arra, hogy napközben a XIX. </w:t>
      </w:r>
      <w:r w:rsidR="004903AD">
        <w:rPr>
          <w:rFonts w:cs="Arial"/>
          <w:color w:val="000000"/>
        </w:rPr>
        <w:t>kerületben ügyeletre kijelölt állami iskolában</w:t>
      </w:r>
      <w:r w:rsidR="004903AD" w:rsidRPr="00EF0AF8">
        <w:rPr>
          <w:rFonts w:cs="Arial"/>
          <w:color w:val="000000"/>
        </w:rPr>
        <w:t xml:space="preserve"> </w:t>
      </w:r>
      <w:r w:rsidRPr="00EF0AF8">
        <w:rPr>
          <w:rFonts w:cs="Arial"/>
          <w:color w:val="000000"/>
        </w:rPr>
        <w:t>legyenek.</w:t>
      </w:r>
    </w:p>
    <w:p w:rsidR="001F7CA6" w:rsidRDefault="00901E93" w:rsidP="001F7CA6">
      <w:pPr>
        <w:rPr>
          <w:rFonts w:cs="Arial"/>
          <w:color w:val="000000"/>
        </w:rPr>
      </w:pPr>
      <w:r w:rsidRPr="00901E93">
        <w:rPr>
          <w:rFonts w:cs="Arial"/>
          <w:i/>
          <w:color w:val="000000"/>
        </w:rPr>
        <w:t xml:space="preserve">- </w:t>
      </w:r>
      <w:r w:rsidR="00EF0AF8" w:rsidRPr="00901E93">
        <w:rPr>
          <w:rFonts w:cs="Arial"/>
          <w:i/>
          <w:color w:val="000000"/>
        </w:rPr>
        <w:t>Tanulószoba</w:t>
      </w:r>
      <w:r w:rsidR="00EF0AF8" w:rsidRPr="00EF0AF8">
        <w:rPr>
          <w:rFonts w:cs="Arial"/>
          <w:color w:val="000000"/>
        </w:rPr>
        <w:t xml:space="preserve"> – a felső tagozatos gyerekek 15</w:t>
      </w:r>
      <w:r w:rsidR="00EF0AF8" w:rsidRPr="00A155AE">
        <w:rPr>
          <w:rFonts w:cs="Arial"/>
          <w:color w:val="000000"/>
          <w:vertAlign w:val="superscript"/>
        </w:rPr>
        <w:t>00</w:t>
      </w:r>
      <w:r w:rsidR="00EF0AF8" w:rsidRPr="00EF0AF8">
        <w:rPr>
          <w:rFonts w:cs="Arial"/>
          <w:color w:val="000000"/>
        </w:rPr>
        <w:t xml:space="preserve"> – 16</w:t>
      </w:r>
      <w:r w:rsidR="00EF0AF8" w:rsidRPr="00A155AE">
        <w:rPr>
          <w:rFonts w:cs="Arial"/>
          <w:color w:val="000000"/>
          <w:vertAlign w:val="superscript"/>
        </w:rPr>
        <w:t>00</w:t>
      </w:r>
      <w:r w:rsidR="00EF0AF8" w:rsidRPr="00EF0AF8">
        <w:rPr>
          <w:rFonts w:cs="Arial"/>
          <w:color w:val="000000"/>
        </w:rPr>
        <w:t>-ig, ill. szükség esetén 16</w:t>
      </w:r>
      <w:r w:rsidR="00EF0AF8" w:rsidRPr="00A155AE">
        <w:rPr>
          <w:rFonts w:cs="Arial"/>
          <w:color w:val="000000"/>
          <w:vertAlign w:val="superscript"/>
        </w:rPr>
        <w:t>30</w:t>
      </w:r>
      <w:r w:rsidR="00EF0AF8" w:rsidRPr="00EF0AF8">
        <w:rPr>
          <w:rFonts w:cs="Arial"/>
          <w:color w:val="000000"/>
        </w:rPr>
        <w:t xml:space="preserve">-ig tanulószobai foglalkozáson </w:t>
      </w:r>
      <w:r w:rsidR="00BA6745">
        <w:rPr>
          <w:rFonts w:cs="Arial"/>
          <w:color w:val="000000"/>
        </w:rPr>
        <w:t>vesznek részt</w:t>
      </w:r>
      <w:r w:rsidR="00EF0AF8" w:rsidRPr="00EF0AF8">
        <w:rPr>
          <w:rFonts w:cs="Arial"/>
          <w:color w:val="000000"/>
        </w:rPr>
        <w:t xml:space="preserve">, mely nyitott </w:t>
      </w:r>
      <w:r w:rsidR="00BA6745">
        <w:rPr>
          <w:rFonts w:cs="Arial"/>
          <w:color w:val="000000"/>
        </w:rPr>
        <w:t>szerkezetű,</w:t>
      </w:r>
      <w:r w:rsidR="00EF0AF8" w:rsidRPr="00EF0AF8">
        <w:rPr>
          <w:rFonts w:cs="Arial"/>
          <w:color w:val="000000"/>
        </w:rPr>
        <w:t xml:space="preserve"> menet közben</w:t>
      </w:r>
      <w:r w:rsidR="000E3D8B">
        <w:rPr>
          <w:rFonts w:cs="Arial"/>
          <w:color w:val="000000"/>
        </w:rPr>
        <w:t>, ha elengedhetetlen,</w:t>
      </w:r>
      <w:r w:rsidR="00EF0AF8" w:rsidRPr="00EF0AF8">
        <w:rPr>
          <w:rFonts w:cs="Arial"/>
          <w:color w:val="000000"/>
        </w:rPr>
        <w:t xml:space="preserve"> lehet érkezni és távozni is. Itt a jelenlévő pedagógus szükség esetén segítséget nyújt a tanuláshoz, fejleszt, vagy korrepetál.</w:t>
      </w:r>
      <w:r w:rsidR="00A155AE">
        <w:rPr>
          <w:rFonts w:cs="Arial"/>
          <w:color w:val="000000"/>
        </w:rPr>
        <w:t xml:space="preserve"> Természetesen ez</w:t>
      </w:r>
      <w:r w:rsidR="00BA6745">
        <w:rPr>
          <w:rFonts w:cs="Arial"/>
          <w:color w:val="000000"/>
        </w:rPr>
        <w:t xml:space="preserve"> alól is lehetőség vanfelmentést kérni, </w:t>
      </w:r>
      <w:r w:rsidR="00A155AE" w:rsidRPr="00A155AE">
        <w:rPr>
          <w:rFonts w:cs="Arial"/>
          <w:color w:val="000000"/>
        </w:rPr>
        <w:t xml:space="preserve">a „Tanítási rend”-nél részletezett </w:t>
      </w:r>
      <w:r w:rsidR="00F33F3C" w:rsidRPr="00725F9B">
        <w:rPr>
          <w:rFonts w:cs="Arial"/>
          <w:color w:val="000000"/>
        </w:rPr>
        <w:t>indokok alapján</w:t>
      </w:r>
      <w:r w:rsidR="00BA6745">
        <w:rPr>
          <w:rFonts w:cs="Arial"/>
          <w:color w:val="000000"/>
        </w:rPr>
        <w:t>.</w:t>
      </w:r>
      <w:r w:rsidR="00F33F3C">
        <w:rPr>
          <w:rFonts w:cs="Arial"/>
          <w:color w:val="000000"/>
        </w:rPr>
        <w:t xml:space="preserve"> </w:t>
      </w:r>
      <w:r w:rsidR="00F33F3C" w:rsidRPr="00725F9B">
        <w:rPr>
          <w:rFonts w:cs="Arial"/>
          <w:color w:val="000000"/>
        </w:rPr>
        <w:t>A</w:t>
      </w:r>
      <w:r w:rsidR="004903AD">
        <w:rPr>
          <w:rFonts w:cs="Arial"/>
          <w:color w:val="000000"/>
        </w:rPr>
        <w:t xml:space="preserve"> tanulószobára kötelezett tanulóknak a </w:t>
      </w:r>
      <w:r w:rsidR="00F33F3C" w:rsidRPr="00725F9B">
        <w:rPr>
          <w:rFonts w:cs="Arial"/>
          <w:color w:val="000000"/>
        </w:rPr>
        <w:t>hiányzást igazolni kell!</w:t>
      </w:r>
    </w:p>
    <w:p w:rsidR="001F7CA6" w:rsidRPr="001F7CA6" w:rsidRDefault="001F7CA6" w:rsidP="00C9795E">
      <w:pPr>
        <w:numPr>
          <w:ilvl w:val="0"/>
          <w:numId w:val="23"/>
        </w:numPr>
        <w:rPr>
          <w:rFonts w:cs="Arial"/>
          <w:color w:val="000000"/>
        </w:rPr>
      </w:pPr>
      <w:r w:rsidRPr="001F7CA6">
        <w:rPr>
          <w:rFonts w:cs="Arial"/>
          <w:color w:val="000000"/>
        </w:rPr>
        <w:t>A napközis csoportokban az alábbi tanulói felelősök működhetnek:</w:t>
      </w:r>
    </w:p>
    <w:p w:rsidR="001F7CA6" w:rsidRPr="001F7CA6" w:rsidRDefault="001F7CA6" w:rsidP="00C9795E">
      <w:pPr>
        <w:numPr>
          <w:ilvl w:val="0"/>
          <w:numId w:val="24"/>
        </w:numPr>
        <w:spacing w:after="0"/>
        <w:ind w:left="1276" w:hanging="295"/>
        <w:rPr>
          <w:rFonts w:cs="Arial"/>
          <w:color w:val="000000"/>
        </w:rPr>
      </w:pPr>
      <w:r w:rsidRPr="001F7CA6">
        <w:rPr>
          <w:rFonts w:cs="Arial"/>
          <w:color w:val="000000"/>
        </w:rPr>
        <w:t>osztályonként egy tanulmányi felelős</w:t>
      </w:r>
    </w:p>
    <w:p w:rsidR="001F7CA6" w:rsidRPr="001F7CA6" w:rsidRDefault="001F7CA6" w:rsidP="00C9795E">
      <w:pPr>
        <w:numPr>
          <w:ilvl w:val="0"/>
          <w:numId w:val="24"/>
        </w:numPr>
        <w:spacing w:after="0"/>
        <w:ind w:left="1276" w:hanging="295"/>
        <w:rPr>
          <w:rFonts w:cs="Arial"/>
          <w:color w:val="000000"/>
        </w:rPr>
      </w:pPr>
      <w:r w:rsidRPr="001F7CA6">
        <w:rPr>
          <w:rFonts w:cs="Arial"/>
          <w:color w:val="000000"/>
        </w:rPr>
        <w:t>nemenként egy tisztasági felelős</w:t>
      </w:r>
    </w:p>
    <w:p w:rsidR="001F7CA6" w:rsidRPr="001F7CA6" w:rsidRDefault="001F7CA6" w:rsidP="00C9795E">
      <w:pPr>
        <w:numPr>
          <w:ilvl w:val="0"/>
          <w:numId w:val="24"/>
        </w:numPr>
        <w:spacing w:after="0"/>
        <w:ind w:left="1276" w:hanging="295"/>
        <w:rPr>
          <w:rFonts w:cs="Arial"/>
          <w:color w:val="000000"/>
        </w:rPr>
      </w:pPr>
      <w:r w:rsidRPr="001F7CA6">
        <w:rPr>
          <w:rFonts w:cs="Arial"/>
          <w:color w:val="000000"/>
        </w:rPr>
        <w:t>egy játékfelelős</w:t>
      </w:r>
    </w:p>
    <w:p w:rsidR="001F7CA6" w:rsidRPr="001F7CA6" w:rsidRDefault="001F7CA6" w:rsidP="00C9795E">
      <w:pPr>
        <w:numPr>
          <w:ilvl w:val="0"/>
          <w:numId w:val="24"/>
        </w:numPr>
        <w:spacing w:after="0"/>
        <w:ind w:left="1276" w:hanging="295"/>
        <w:rPr>
          <w:rFonts w:cs="Arial"/>
          <w:color w:val="000000"/>
        </w:rPr>
      </w:pPr>
      <w:r w:rsidRPr="001F7CA6">
        <w:rPr>
          <w:rFonts w:cs="Arial"/>
          <w:color w:val="000000"/>
        </w:rPr>
        <w:t>asztalfelelős</w:t>
      </w:r>
    </w:p>
    <w:p w:rsidR="001F7CA6" w:rsidRPr="001F7CA6" w:rsidRDefault="001F7CA6" w:rsidP="00C9795E">
      <w:pPr>
        <w:numPr>
          <w:ilvl w:val="0"/>
          <w:numId w:val="23"/>
        </w:numPr>
        <w:rPr>
          <w:rFonts w:cs="Arial"/>
          <w:color w:val="000000"/>
        </w:rPr>
      </w:pPr>
      <w:r w:rsidRPr="001F7CA6">
        <w:rPr>
          <w:rFonts w:cs="Arial"/>
          <w:color w:val="000000"/>
        </w:rPr>
        <w:t>A tanulmányi felelősök megbízatása egy tanévre szól. A tanulmányi felelősök feladatai:</w:t>
      </w:r>
    </w:p>
    <w:p w:rsidR="00725F9B" w:rsidRDefault="001F7CA6" w:rsidP="00C9795E">
      <w:pPr>
        <w:numPr>
          <w:ilvl w:val="0"/>
          <w:numId w:val="25"/>
        </w:numPr>
        <w:spacing w:after="0"/>
        <w:ind w:left="1276"/>
        <w:rPr>
          <w:rFonts w:cs="Arial"/>
          <w:color w:val="000000"/>
        </w:rPr>
      </w:pPr>
      <w:r w:rsidRPr="00725F9B">
        <w:rPr>
          <w:rFonts w:cs="Arial"/>
          <w:color w:val="000000"/>
        </w:rPr>
        <w:t>gondoskodnak a lecke füzetről, azt vezetik, illetve minden nap az osztálytanító és a napközis nevelő asztalára készítik,</w:t>
      </w:r>
    </w:p>
    <w:p w:rsidR="00725F9B" w:rsidRPr="00725F9B" w:rsidRDefault="001F7CA6" w:rsidP="00C9795E">
      <w:pPr>
        <w:numPr>
          <w:ilvl w:val="0"/>
          <w:numId w:val="25"/>
        </w:numPr>
        <w:spacing w:after="0"/>
        <w:ind w:left="1276"/>
        <w:rPr>
          <w:rFonts w:cs="Arial"/>
          <w:color w:val="000000"/>
        </w:rPr>
      </w:pPr>
      <w:r w:rsidRPr="00725F9B">
        <w:rPr>
          <w:rFonts w:cs="Arial"/>
          <w:color w:val="000000"/>
        </w:rPr>
        <w:t>figyelik a csoport tagjainak tanulmányi előmenetelét, figyelmeztetik a napközis nevelőt az esetleges tanulással kapcsolatos problémákra,</w:t>
      </w:r>
    </w:p>
    <w:p w:rsidR="001F7CA6" w:rsidRPr="001F7CA6" w:rsidRDefault="001F7CA6" w:rsidP="00C9795E">
      <w:pPr>
        <w:numPr>
          <w:ilvl w:val="0"/>
          <w:numId w:val="25"/>
        </w:numPr>
        <w:ind w:left="1276"/>
        <w:rPr>
          <w:rFonts w:cs="Arial"/>
          <w:color w:val="000000"/>
        </w:rPr>
      </w:pPr>
      <w:r w:rsidRPr="001F7CA6">
        <w:rPr>
          <w:rFonts w:cs="Arial"/>
          <w:color w:val="000000"/>
        </w:rPr>
        <w:t>segítenek a házi feladatok ellenőrzésében.</w:t>
      </w:r>
    </w:p>
    <w:p w:rsidR="001F7CA6" w:rsidRPr="001F7CA6" w:rsidRDefault="001F7CA6" w:rsidP="00C9795E">
      <w:pPr>
        <w:numPr>
          <w:ilvl w:val="0"/>
          <w:numId w:val="23"/>
        </w:numPr>
        <w:rPr>
          <w:rFonts w:cs="Arial"/>
          <w:color w:val="000000"/>
        </w:rPr>
      </w:pPr>
      <w:r w:rsidRPr="001F7CA6">
        <w:rPr>
          <w:rFonts w:cs="Arial"/>
          <w:color w:val="000000"/>
        </w:rPr>
        <w:t xml:space="preserve">A tisztaságfelelősök feladatai: </w:t>
      </w:r>
    </w:p>
    <w:p w:rsidR="001F7CA6" w:rsidRPr="001F7CA6" w:rsidRDefault="001F7CA6" w:rsidP="00C9795E">
      <w:pPr>
        <w:numPr>
          <w:ilvl w:val="0"/>
          <w:numId w:val="25"/>
        </w:numPr>
        <w:spacing w:after="0"/>
        <w:ind w:left="1276" w:hanging="357"/>
        <w:rPr>
          <w:rFonts w:cs="Arial"/>
          <w:color w:val="000000"/>
        </w:rPr>
      </w:pPr>
      <w:r w:rsidRPr="001F7CA6">
        <w:rPr>
          <w:rFonts w:cs="Arial"/>
          <w:color w:val="000000"/>
        </w:rPr>
        <w:t>felügyelnek a napközis terem, valamint a mosdók rendjére, tisztaságára,</w:t>
      </w:r>
    </w:p>
    <w:p w:rsidR="001F7CA6" w:rsidRPr="001F7CA6" w:rsidRDefault="001F7CA6" w:rsidP="00C9795E">
      <w:pPr>
        <w:numPr>
          <w:ilvl w:val="0"/>
          <w:numId w:val="25"/>
        </w:numPr>
        <w:spacing w:after="0"/>
        <w:ind w:left="1276" w:hanging="357"/>
        <w:rPr>
          <w:rFonts w:cs="Arial"/>
          <w:color w:val="000000"/>
        </w:rPr>
      </w:pPr>
      <w:r w:rsidRPr="001F7CA6">
        <w:rPr>
          <w:rFonts w:cs="Arial"/>
          <w:color w:val="000000"/>
        </w:rPr>
        <w:t>ellenőrzik a kézmosás, tisztálkodás rendjét,</w:t>
      </w:r>
    </w:p>
    <w:p w:rsidR="001F7CA6" w:rsidRPr="001F7CA6" w:rsidRDefault="001F7CA6" w:rsidP="00C9795E">
      <w:pPr>
        <w:numPr>
          <w:ilvl w:val="0"/>
          <w:numId w:val="25"/>
        </w:numPr>
        <w:spacing w:after="0"/>
        <w:ind w:left="1276" w:hanging="357"/>
        <w:rPr>
          <w:rFonts w:cs="Arial"/>
          <w:color w:val="000000"/>
        </w:rPr>
      </w:pPr>
      <w:r w:rsidRPr="001F7CA6">
        <w:rPr>
          <w:rFonts w:cs="Arial"/>
          <w:color w:val="000000"/>
        </w:rPr>
        <w:t>a tanulás végén letörlik a táblát.</w:t>
      </w:r>
    </w:p>
    <w:p w:rsidR="001F7CA6" w:rsidRDefault="001F7CA6" w:rsidP="00C9795E">
      <w:pPr>
        <w:numPr>
          <w:ilvl w:val="0"/>
          <w:numId w:val="23"/>
        </w:numPr>
        <w:rPr>
          <w:rFonts w:cs="Arial"/>
          <w:color w:val="000000"/>
        </w:rPr>
      </w:pPr>
      <w:r w:rsidRPr="001F7CA6">
        <w:rPr>
          <w:rFonts w:cs="Arial"/>
          <w:color w:val="000000"/>
        </w:rPr>
        <w:t>A játékfelelős megbízatása egy tanévre szól. A játékfelelős feladatai:</w:t>
      </w:r>
    </w:p>
    <w:p w:rsidR="00BA6745" w:rsidRPr="001F7CA6" w:rsidRDefault="00BA6745" w:rsidP="00BA6745">
      <w:pPr>
        <w:ind w:left="720"/>
        <w:rPr>
          <w:rFonts w:cs="Arial"/>
          <w:color w:val="000000"/>
        </w:rPr>
      </w:pPr>
    </w:p>
    <w:p w:rsidR="001F7CA6" w:rsidRPr="001F7CA6" w:rsidRDefault="001F7CA6" w:rsidP="00C9795E">
      <w:pPr>
        <w:numPr>
          <w:ilvl w:val="0"/>
          <w:numId w:val="25"/>
        </w:numPr>
        <w:spacing w:after="0"/>
        <w:ind w:left="1276" w:hanging="357"/>
        <w:rPr>
          <w:rFonts w:cs="Arial"/>
          <w:color w:val="000000"/>
        </w:rPr>
      </w:pPr>
      <w:r w:rsidRPr="001F7CA6">
        <w:rPr>
          <w:rFonts w:cs="Arial"/>
          <w:color w:val="000000"/>
        </w:rPr>
        <w:lastRenderedPageBreak/>
        <w:t>a nevelőnek segít a játékfoglalkozások szervezésében, lebonyolításában,</w:t>
      </w:r>
    </w:p>
    <w:p w:rsidR="001F7CA6" w:rsidRPr="001F7CA6" w:rsidRDefault="001F7CA6" w:rsidP="00C9795E">
      <w:pPr>
        <w:numPr>
          <w:ilvl w:val="0"/>
          <w:numId w:val="25"/>
        </w:numPr>
        <w:spacing w:after="0"/>
        <w:ind w:left="1276" w:hanging="357"/>
        <w:rPr>
          <w:rFonts w:cs="Arial"/>
          <w:color w:val="000000"/>
        </w:rPr>
      </w:pPr>
      <w:r w:rsidRPr="001F7CA6">
        <w:rPr>
          <w:rFonts w:cs="Arial"/>
          <w:color w:val="000000"/>
        </w:rPr>
        <w:t>felügyel a csoport játékainak megóvására,</w:t>
      </w:r>
    </w:p>
    <w:p w:rsidR="001F7CA6" w:rsidRPr="001F7CA6" w:rsidRDefault="001F7CA6" w:rsidP="00C9795E">
      <w:pPr>
        <w:numPr>
          <w:ilvl w:val="0"/>
          <w:numId w:val="25"/>
        </w:numPr>
        <w:spacing w:after="0"/>
        <w:ind w:left="1276" w:hanging="357"/>
        <w:rPr>
          <w:rFonts w:cs="Arial"/>
          <w:color w:val="000000"/>
        </w:rPr>
      </w:pPr>
      <w:r w:rsidRPr="001F7CA6">
        <w:rPr>
          <w:rFonts w:cs="Arial"/>
          <w:color w:val="000000"/>
        </w:rPr>
        <w:t>rendet tart a csoport játékszekrényében.</w:t>
      </w:r>
    </w:p>
    <w:p w:rsidR="001F7CA6" w:rsidRPr="001F7CA6" w:rsidRDefault="001F7CA6" w:rsidP="00C9795E">
      <w:pPr>
        <w:numPr>
          <w:ilvl w:val="0"/>
          <w:numId w:val="23"/>
        </w:numPr>
        <w:rPr>
          <w:rFonts w:cs="Arial"/>
          <w:color w:val="000000"/>
        </w:rPr>
      </w:pPr>
      <w:r w:rsidRPr="001F7CA6">
        <w:rPr>
          <w:rFonts w:cs="Arial"/>
          <w:color w:val="000000"/>
        </w:rPr>
        <w:t xml:space="preserve">Az asztalfelelősök </w:t>
      </w:r>
    </w:p>
    <w:p w:rsidR="001F7CA6" w:rsidRPr="00725F9B" w:rsidRDefault="001F7CA6" w:rsidP="00C9795E">
      <w:pPr>
        <w:numPr>
          <w:ilvl w:val="0"/>
          <w:numId w:val="25"/>
        </w:numPr>
        <w:spacing w:after="0"/>
        <w:ind w:left="1276" w:hanging="357"/>
        <w:rPr>
          <w:rFonts w:cs="Arial"/>
          <w:color w:val="000000"/>
        </w:rPr>
      </w:pPr>
      <w:r w:rsidRPr="00725F9B">
        <w:rPr>
          <w:rFonts w:cs="Arial"/>
          <w:color w:val="000000"/>
        </w:rPr>
        <w:t>segítenek az étkezés lebonyolításában,</w:t>
      </w:r>
      <w:r w:rsidR="00725F9B" w:rsidRPr="00725F9B">
        <w:rPr>
          <w:rFonts w:cs="Arial"/>
          <w:color w:val="000000"/>
        </w:rPr>
        <w:t xml:space="preserve"> </w:t>
      </w:r>
      <w:r w:rsidRPr="00725F9B">
        <w:rPr>
          <w:rFonts w:cs="Arial"/>
          <w:color w:val="000000"/>
        </w:rPr>
        <w:t>étkezés befejezése után az evőeszközöket</w:t>
      </w:r>
      <w:r w:rsidR="004903AD">
        <w:rPr>
          <w:rFonts w:cs="Arial"/>
          <w:color w:val="000000"/>
        </w:rPr>
        <w:t>, tányérokat</w:t>
      </w:r>
      <w:r w:rsidRPr="00725F9B">
        <w:rPr>
          <w:rFonts w:cs="Arial"/>
          <w:color w:val="000000"/>
        </w:rPr>
        <w:t xml:space="preserve"> összeszedik, a mosogatóhoz viszik, az asztalokat letörlik. </w:t>
      </w:r>
    </w:p>
    <w:p w:rsidR="001F7CA6" w:rsidRPr="00EF0AF8" w:rsidRDefault="001F7CA6" w:rsidP="00EF0AF8">
      <w:pPr>
        <w:rPr>
          <w:rFonts w:cs="Arial"/>
          <w:color w:val="000000"/>
        </w:rPr>
      </w:pPr>
    </w:p>
    <w:p w:rsidR="00EF0AF8" w:rsidRDefault="00901E93" w:rsidP="00EF0AF8">
      <w:pPr>
        <w:rPr>
          <w:rFonts w:cs="Arial"/>
          <w:color w:val="000000"/>
        </w:rPr>
      </w:pPr>
      <w:r w:rsidRPr="00901E93">
        <w:rPr>
          <w:rFonts w:cs="Arial"/>
          <w:i/>
          <w:color w:val="000000"/>
        </w:rPr>
        <w:t xml:space="preserve">- </w:t>
      </w:r>
      <w:r w:rsidR="00EF0AF8" w:rsidRPr="00901E93">
        <w:rPr>
          <w:rFonts w:cs="Arial"/>
          <w:i/>
          <w:color w:val="000000"/>
        </w:rPr>
        <w:t>Diákétkeztetés</w:t>
      </w:r>
      <w:r w:rsidR="00EF0AF8" w:rsidRPr="00EF0AF8">
        <w:rPr>
          <w:rFonts w:cs="Arial"/>
          <w:color w:val="000000"/>
        </w:rPr>
        <w:t xml:space="preserve"> – A napközi otthonba felvett tanulók napi kétszeri (ebéd, uzsonna) étkezésben részesülhetnek. A napközibe nem járó tanulók számára – igény esetén – az iskola ebédet (menzát) biztosít. Az iskola fenntartója által megállapított étkezési térítési díjat az előre megjelölt napokon kell befizetni. Aki a megadott napok valamelyikén nem fizet be, az a tárgyhónapban nem étkezhet az iskolában</w:t>
      </w:r>
    </w:p>
    <w:p w:rsidR="00EF0AF8" w:rsidRPr="00EF0AF8" w:rsidRDefault="00EF0AF8" w:rsidP="00EF0AF8">
      <w:pPr>
        <w:pStyle w:val="Cmsor3"/>
        <w:tabs>
          <w:tab w:val="num" w:pos="567"/>
        </w:tabs>
      </w:pPr>
      <w:bookmarkStart w:id="14" w:name="_Toc524432778"/>
      <w:r w:rsidRPr="00EF0AF8">
        <w:t>A tehetséggondozó és a felzárkóztató foglalkozások rendje</w:t>
      </w:r>
      <w:bookmarkEnd w:id="14"/>
    </w:p>
    <w:p w:rsidR="00EF0AF8" w:rsidRPr="00EF0AF8" w:rsidRDefault="00EF0AF8" w:rsidP="00EF0AF8">
      <w:pPr>
        <w:rPr>
          <w:rFonts w:cs="Arial"/>
          <w:color w:val="000000"/>
        </w:rPr>
      </w:pPr>
      <w:r w:rsidRPr="00EF0AF8">
        <w:rPr>
          <w:rFonts w:cs="Arial"/>
          <w:color w:val="000000"/>
        </w:rPr>
        <w:t>A tehetséggondozásra, illetve a felzárkóztatásra szervezett foglalkozásokat a tanulók közül bárki igénybe veheti. Ezek időpontjait, helyét és a foglalkozásokat vezető tanárok nevét az iskola hirdetőtábláján és honlapján minden tanév szeptemberében az intézményvezető teszi közzé.</w:t>
      </w:r>
    </w:p>
    <w:p w:rsidR="00EF0AF8" w:rsidRPr="00EF0AF8" w:rsidRDefault="00EF0AF8" w:rsidP="00EF0AF8">
      <w:pPr>
        <w:rPr>
          <w:rFonts w:cs="Arial"/>
          <w:color w:val="000000"/>
        </w:rPr>
      </w:pPr>
      <w:r w:rsidRPr="00EF0AF8">
        <w:rPr>
          <w:rFonts w:cs="Arial"/>
          <w:color w:val="000000"/>
        </w:rPr>
        <w:t>A szakkörök lehetnek ingyenesek és önköltségesek. Ezt egyértelműen jelölni kell.</w:t>
      </w:r>
    </w:p>
    <w:p w:rsidR="00EF0AF8" w:rsidRPr="00EF0AF8" w:rsidRDefault="00EF0AF8" w:rsidP="00EF0AF8">
      <w:pPr>
        <w:pStyle w:val="Cmsor3"/>
        <w:tabs>
          <w:tab w:val="num" w:pos="567"/>
        </w:tabs>
      </w:pPr>
      <w:bookmarkStart w:id="15" w:name="_Toc524432779"/>
      <w:r w:rsidRPr="00EF0AF8">
        <w:t>Versenyek, vetélkedők, bemutatók</w:t>
      </w:r>
      <w:bookmarkEnd w:id="15"/>
    </w:p>
    <w:p w:rsidR="00EF0AF8" w:rsidRDefault="00EF0AF8" w:rsidP="00EF0AF8">
      <w:pPr>
        <w:rPr>
          <w:rFonts w:cs="Arial"/>
          <w:color w:val="000000"/>
        </w:rPr>
      </w:pPr>
      <w:r w:rsidRPr="00EF0AF8">
        <w:rPr>
          <w:rFonts w:cs="Arial"/>
          <w:color w:val="000000"/>
        </w:rPr>
        <w:t>-</w:t>
      </w:r>
      <w:r w:rsidRPr="00EF0AF8">
        <w:rPr>
          <w:rFonts w:cs="Arial"/>
          <w:color w:val="000000"/>
        </w:rPr>
        <w:tab/>
        <w:t>A tehetséges tanulók továbbfejlesztését segítik a különféle (szaktárgyi, sport, művészeti stb.) versenyek, vetélkedők, melyeket az iskolában évente rendszeresen szervezünk. A legtehetségesebb tanulókat az iskolán kívüli</w:t>
      </w:r>
      <w:r w:rsidR="004903AD">
        <w:rPr>
          <w:rFonts w:cs="Arial"/>
          <w:color w:val="000000"/>
        </w:rPr>
        <w:t>,</w:t>
      </w:r>
      <w:r w:rsidRPr="00EF0AF8">
        <w:rPr>
          <w:rFonts w:cs="Arial"/>
          <w:color w:val="000000"/>
        </w:rPr>
        <w:t xml:space="preserve"> </w:t>
      </w:r>
      <w:r w:rsidR="004903AD">
        <w:rPr>
          <w:rFonts w:cs="Arial"/>
          <w:color w:val="000000"/>
        </w:rPr>
        <w:t xml:space="preserve">az Éves munkatervben meghatározott </w:t>
      </w:r>
      <w:r w:rsidRPr="00EF0AF8">
        <w:rPr>
          <w:rFonts w:cs="Arial"/>
          <w:color w:val="000000"/>
        </w:rPr>
        <w:t>versenyeken való részvételre is felkészítjük. Az iskola által preferált versenyek listáját az Éves munkaterv tartalmazza. Ha egy versenynek nevezési díja van, akkor azt a szaktanár javaslatát, a tanuló eredményeit, és szociális helyzetét, valamint az iskola anyagi lehetőségeit figyelembe véve az iskola részben, vagy egészben átvállalhatja. Erről a versenyre való nevezési határidő előtt az igazgató dönt.</w:t>
      </w:r>
    </w:p>
    <w:p w:rsidR="0026202D" w:rsidRDefault="0026202D" w:rsidP="0026202D">
      <w:pPr>
        <w:pStyle w:val="Cmsor3"/>
        <w:tabs>
          <w:tab w:val="num" w:pos="567"/>
        </w:tabs>
        <w:rPr>
          <w:lang w:val="hu-HU"/>
        </w:rPr>
      </w:pPr>
      <w:bookmarkStart w:id="16" w:name="_Toc524432780"/>
      <w:r w:rsidRPr="0026202D">
        <w:t>Iskolai könyvtár</w:t>
      </w:r>
      <w:bookmarkEnd w:id="16"/>
    </w:p>
    <w:p w:rsidR="0026202D" w:rsidRPr="009F2825" w:rsidRDefault="0026202D" w:rsidP="009F2825">
      <w:pPr>
        <w:pStyle w:val="NormlSorkizrt"/>
        <w:spacing w:after="0"/>
        <w:rPr>
          <w:rFonts w:ascii="Arial" w:hAnsi="Arial" w:cs="Arial"/>
          <w:sz w:val="20"/>
          <w:lang w:val="hu-HU"/>
        </w:rPr>
      </w:pPr>
      <w:r w:rsidRPr="009F2825">
        <w:rPr>
          <w:rFonts w:ascii="Arial" w:hAnsi="Arial" w:cs="Arial"/>
          <w:sz w:val="20"/>
          <w:lang w:val="hu-HU"/>
        </w:rPr>
        <w:t>A tanulók egyéni tanulását, önképzését a tanítási napokon látogatható iskolai könyvtár segíti.</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t>A könyvtár szolgáltatásait csak az iskolai könyvtárba beiratkozott tanulók vehetik igénybe. A beiratkozás minden tanév elején egyénileg történik, és egy tanévre szól.</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t>A könyvtár nyitvatartási idejét az iskola könyvtári szabályzatában kell meghatározni. Annak időpontjait az iskola faliújságján, a könyvtár ajtaján és a könyvtár honlapján is szerepeltetni kell!</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t>Amennyiben az olvasó a könyvtári egységet elveszíti vagy megrongálja, az adott kiadású mű egy másik, kifogástalan példányát kell a könyvtárnak visszaszolgáltatnia. Amennyiben erre nincs mód, az olvasó a mindenkori beszerzési költséget köteles megtéríteni az iskolának.</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t>Az olvasó a tanulói vagy közalkalmazotti jogviszonyának megszűnése előtt köteles a könyvtári tartozását rendezni.</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t xml:space="preserve">A tartós használatra készült tankönyvet tankönyvkölcsönzés útján kell a normatív kedvezményre jogosult birtokába adni. </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lastRenderedPageBreak/>
        <w:t>Ha az iskola a tankönyvet tankönyvkölcsönzés útján adja a normatív kedvezményre jogosult tanuló birtokába, a használat jogát a tanulói jogviszony fennállása alatt addig az időpontig kell a tanuló részére biztosítani, ameddig az adott tantárgyból a helyi tanterv alapján a felkészítés folyik, illetve az adott tantárgyból vizsgát lehet vagy kell tenni.</w:t>
      </w:r>
    </w:p>
    <w:p w:rsidR="001D4ABA" w:rsidRPr="009F2825" w:rsidRDefault="001D4ABA" w:rsidP="00C9795E">
      <w:pPr>
        <w:pStyle w:val="NormlSorkizrt"/>
        <w:numPr>
          <w:ilvl w:val="0"/>
          <w:numId w:val="23"/>
        </w:numPr>
        <w:spacing w:after="0"/>
        <w:ind w:firstLine="340"/>
        <w:rPr>
          <w:rFonts w:ascii="Arial" w:hAnsi="Arial" w:cs="Arial"/>
          <w:sz w:val="20"/>
          <w:lang w:val="hu-HU"/>
        </w:rPr>
      </w:pPr>
      <w:r w:rsidRPr="009F2825">
        <w:rPr>
          <w:rFonts w:ascii="Arial" w:hAnsi="Arial" w:cs="Arial"/>
          <w:sz w:val="20"/>
          <w:lang w:val="hu-HU"/>
        </w:rPr>
        <w:t>A tartós tankönyvet igénylő tanuló köteles azt a kölcsönzési idő lejártakor mások számára kikölcsönözhető állapotban visszavinni a könyvtárba. A kiskorú tanuló szülője köteles a tankönyv elvesztéséből, megrongálásából származó kárt a könyvtári SZMSZ-ben foglaltak szerint az iskolának megtéríteni. Nem kell megtéríteni a rendeltetésszerű használatból származó értékcsökkenést. Ugyan ilyen módon a kiskorú tanuló által a könyvtárból kikölcsönzött valamennyi könyv és más dokumentum, video, CD, DVD esetében is a gondviselő anyagi felelősséggel tartozik.</w:t>
      </w:r>
    </w:p>
    <w:p w:rsidR="001D4ABA" w:rsidRPr="009F2825" w:rsidRDefault="001D4ABA" w:rsidP="009F2825">
      <w:pPr>
        <w:pStyle w:val="NormlSorkizrt"/>
        <w:spacing w:after="0"/>
        <w:rPr>
          <w:rFonts w:ascii="Arial" w:hAnsi="Arial" w:cs="Arial"/>
          <w:sz w:val="20"/>
          <w:lang w:val="hu-HU"/>
        </w:rPr>
      </w:pPr>
      <w:r w:rsidRPr="009F2825">
        <w:rPr>
          <w:rFonts w:ascii="Arial" w:hAnsi="Arial" w:cs="Arial"/>
          <w:sz w:val="20"/>
          <w:lang w:val="hu-HU"/>
        </w:rPr>
        <w:t>Az iskolai könyvtárral kapcsolatos egyéb tudnivalókat a Könyvtári szabályzat tartalmazza.</w:t>
      </w:r>
    </w:p>
    <w:p w:rsidR="0026202D" w:rsidRPr="0026202D" w:rsidRDefault="0026202D" w:rsidP="0026202D">
      <w:pPr>
        <w:pStyle w:val="Cmsor2"/>
      </w:pPr>
      <w:bookmarkStart w:id="17" w:name="_Toc524432781"/>
      <w:r w:rsidRPr="0026202D">
        <w:t>Pedagógiai programhoz kapcsolódó iskolán kívüli rendezvények</w:t>
      </w:r>
      <w:bookmarkEnd w:id="17"/>
    </w:p>
    <w:p w:rsidR="0026202D" w:rsidRPr="0026202D" w:rsidRDefault="0026202D" w:rsidP="0026202D">
      <w:pPr>
        <w:pStyle w:val="Cmsor3"/>
      </w:pPr>
      <w:bookmarkStart w:id="18" w:name="_Toc524432782"/>
      <w:r w:rsidRPr="0026202D">
        <w:t>Kirándulások, erdei iskolák</w:t>
      </w:r>
      <w:bookmarkEnd w:id="18"/>
    </w:p>
    <w:p w:rsidR="0026202D" w:rsidRPr="0026202D" w:rsidRDefault="0026202D" w:rsidP="0026202D">
      <w:pPr>
        <w:rPr>
          <w:rFonts w:cs="Arial"/>
          <w:color w:val="000000"/>
        </w:rPr>
      </w:pPr>
      <w:r w:rsidRPr="0026202D">
        <w:rPr>
          <w:rFonts w:cs="Arial"/>
          <w:color w:val="000000"/>
        </w:rPr>
        <w:t>Az iskola nevelői a nevelőmunka elősegítése céljából az osztályok számára évente legalább egy alkalommal, de igény és lehetőség esetén akár rendszeresen is osztálykirándulást szerveznek. A tanulók részvétele a kiránduláson önkéntes, a felmerülő költségeket a szülőknek kell fedezniük, erről írásban nyilatkoznak. A kirándulást az iskola igazgatója engedélyezi.</w:t>
      </w:r>
    </w:p>
    <w:p w:rsidR="00725F9B" w:rsidRDefault="0026202D" w:rsidP="0026202D">
      <w:pPr>
        <w:rPr>
          <w:rFonts w:cs="Arial"/>
          <w:color w:val="000000"/>
        </w:rPr>
      </w:pPr>
      <w:r w:rsidRPr="0026202D">
        <w:rPr>
          <w:rFonts w:cs="Arial"/>
          <w:color w:val="000000"/>
        </w:rPr>
        <w:t>A tanulmányi kirándulásokon, amelyeket az iskola a pedagógiai programjában előírtak alapján szervez, az iskola minden tanulójának részt kell vennie. A felmerülő költségeket az intézmény fedezi, de a szülő egyéni döntése alapján annak kifizetését részben, vagy teljes egészében átvállalhatja. Erről nyilatkoznia kell.</w:t>
      </w:r>
    </w:p>
    <w:p w:rsidR="00725F9B" w:rsidRDefault="0026202D" w:rsidP="0026202D">
      <w:pPr>
        <w:rPr>
          <w:rFonts w:cs="Arial"/>
          <w:color w:val="000000"/>
        </w:rPr>
      </w:pPr>
      <w:r w:rsidRPr="0026202D">
        <w:rPr>
          <w:rFonts w:cs="Arial"/>
          <w:color w:val="000000"/>
        </w:rPr>
        <w:t xml:space="preserve">A nevelési és a tantervi követelmények teljesítését segítik a táborszerű módon, az iskola falain kívül szervezett, több napon keresztül tartó erdei iskolai foglalkozások, melyeken főleg egy-egy tantárgyi téma feldolgozása történik. </w:t>
      </w:r>
    </w:p>
    <w:p w:rsidR="0026202D" w:rsidRPr="0026202D" w:rsidRDefault="0026202D" w:rsidP="0026202D">
      <w:pPr>
        <w:rPr>
          <w:rFonts w:cs="Arial"/>
          <w:color w:val="000000"/>
        </w:rPr>
      </w:pPr>
      <w:r w:rsidRPr="0026202D">
        <w:rPr>
          <w:rFonts w:cs="Arial"/>
          <w:color w:val="000000"/>
        </w:rPr>
        <w:t xml:space="preserve">A tanulók részvétele az erdei iskolai foglalkozásokon kötelező, a felmerülő költségeket az intézmény fedezi, de a szülő egyéni döntése alapján annak kifizetését részben, vagy teljes egészében átvállalhatja. Erről nyilatkoznia kell. </w:t>
      </w:r>
    </w:p>
    <w:p w:rsidR="0026202D" w:rsidRPr="0026202D" w:rsidRDefault="0026202D" w:rsidP="0026202D">
      <w:pPr>
        <w:rPr>
          <w:rFonts w:cs="Arial"/>
          <w:color w:val="000000"/>
        </w:rPr>
      </w:pPr>
      <w:r w:rsidRPr="0026202D">
        <w:rPr>
          <w:rFonts w:cs="Arial"/>
          <w:color w:val="000000"/>
        </w:rPr>
        <w:t>A kirándulócsoport a gyülekezési helytől a visszaérkezés helyéig a kísérő tanár</w:t>
      </w:r>
      <w:r w:rsidR="00191FDC">
        <w:rPr>
          <w:rFonts w:cs="Arial"/>
          <w:color w:val="000000"/>
        </w:rPr>
        <w:t>, ill. a megbízott illetékes személy</w:t>
      </w:r>
      <w:r w:rsidRPr="0026202D">
        <w:rPr>
          <w:rFonts w:cs="Arial"/>
          <w:color w:val="000000"/>
        </w:rPr>
        <w:t xml:space="preserve"> felügyelete alatt áll. A csoport tagjai együtt utaznak, túráznak, megnézik a nevezetességeket. A csoportból eltávozni csak akkor lehet, ha a kísérő tanár</w:t>
      </w:r>
      <w:r w:rsidR="00191FDC">
        <w:rPr>
          <w:rFonts w:cs="Arial"/>
          <w:color w:val="000000"/>
        </w:rPr>
        <w:t>, vagy illetékes személy</w:t>
      </w:r>
      <w:r w:rsidRPr="0026202D">
        <w:rPr>
          <w:rFonts w:cs="Arial"/>
          <w:color w:val="000000"/>
        </w:rPr>
        <w:t xml:space="preserve"> megengedi.</w:t>
      </w:r>
    </w:p>
    <w:p w:rsidR="0026202D" w:rsidRPr="0026202D" w:rsidRDefault="0026202D" w:rsidP="0026202D">
      <w:pPr>
        <w:rPr>
          <w:rFonts w:cs="Arial"/>
          <w:color w:val="000000"/>
        </w:rPr>
      </w:pPr>
      <w:r w:rsidRPr="0026202D">
        <w:rPr>
          <w:rFonts w:cs="Arial"/>
          <w:color w:val="000000"/>
        </w:rPr>
        <w:t>Minden rendkívüli eseményt (baleset, tűz, hiányzás) azonnal jelenteni kell a kirándulást vezető tanárnak</w:t>
      </w:r>
      <w:r w:rsidR="00191FDC">
        <w:rPr>
          <w:rFonts w:cs="Arial"/>
          <w:color w:val="000000"/>
        </w:rPr>
        <w:t>, vagy illetékes személynek</w:t>
      </w:r>
      <w:r w:rsidRPr="0026202D">
        <w:rPr>
          <w:rFonts w:cs="Arial"/>
          <w:color w:val="000000"/>
        </w:rPr>
        <w:t>.</w:t>
      </w:r>
    </w:p>
    <w:p w:rsidR="0026202D" w:rsidRDefault="0026202D" w:rsidP="0026202D">
      <w:pPr>
        <w:rPr>
          <w:rFonts w:cs="Arial"/>
          <w:color w:val="000000"/>
        </w:rPr>
      </w:pPr>
      <w:r w:rsidRPr="0026202D">
        <w:rPr>
          <w:rFonts w:cs="Arial"/>
          <w:color w:val="000000"/>
        </w:rPr>
        <w:t>A tanulónak csak rendkívül indokolt – orvosi igazoláson vagy méltányossági alapon elbírálható szülői kérésen alapuló – esetben lehet megengedni azt, hogy a tanulmányi kirándulás, vagy az erdei iskola helyett az iskola más tanórai foglalkozásán vegyen részt. Erre engedélyt tanulmányi kirándulás esetén az osztályfőnök, erdei iskola esetén az igazgató adhat.</w:t>
      </w:r>
    </w:p>
    <w:p w:rsidR="00F33F3C" w:rsidRPr="0026202D" w:rsidRDefault="00F33F3C" w:rsidP="0026202D">
      <w:pPr>
        <w:rPr>
          <w:rFonts w:cs="Arial"/>
          <w:color w:val="000000"/>
        </w:rPr>
      </w:pPr>
      <w:r>
        <w:rPr>
          <w:rFonts w:cs="Arial"/>
          <w:color w:val="000000"/>
        </w:rPr>
        <w:t xml:space="preserve">Indokolt esetben (pl. egészségi állapot, vagy komoly fegyelmi probléma) a felelős pedagógus dönthet úgy, hogy egy-egy tanulót nem visz magával az erdei iskolába. </w:t>
      </w:r>
    </w:p>
    <w:p w:rsidR="0026202D" w:rsidRPr="0026202D" w:rsidRDefault="0026202D" w:rsidP="0026202D">
      <w:pPr>
        <w:pStyle w:val="Cmsor3"/>
        <w:tabs>
          <w:tab w:val="clear" w:pos="2127"/>
          <w:tab w:val="num" w:pos="2835"/>
        </w:tabs>
        <w:ind w:left="2835" w:hanging="708"/>
      </w:pPr>
      <w:bookmarkStart w:id="19" w:name="_Toc524432783"/>
      <w:r w:rsidRPr="0026202D">
        <w:lastRenderedPageBreak/>
        <w:t>Múzeumi, kiállítási, könyvtári és művészeti előadáshoz kapcsolódó foglalkozás</w:t>
      </w:r>
      <w:bookmarkEnd w:id="19"/>
    </w:p>
    <w:p w:rsidR="0026202D" w:rsidRPr="00EF0AF8" w:rsidRDefault="0026202D" w:rsidP="0026202D">
      <w:pPr>
        <w:rPr>
          <w:rFonts w:cs="Arial"/>
          <w:color w:val="000000"/>
        </w:rPr>
      </w:pPr>
      <w:r w:rsidRPr="0026202D">
        <w:rPr>
          <w:rFonts w:cs="Arial"/>
          <w:color w:val="000000"/>
        </w:rPr>
        <w:t>Egy-egy tantárgy néhány témájának feldolgozását, a követelmények teljesítését segítik a különféle közművelődési intézményekben, illetve művészeti előadásokon tett csoportos látogatások. A tanulók részvétele ezeken a foglalkozásokon – ha az tanítási időn kívül esik és költségekkel jár – önkéntes. A felmerülő költségeket a szülőknek kell fedezniük.</w:t>
      </w:r>
    </w:p>
    <w:p w:rsidR="00FF084B" w:rsidRPr="00F705CD" w:rsidRDefault="00FF084B" w:rsidP="00D87202">
      <w:pPr>
        <w:pStyle w:val="Cmsor1"/>
      </w:pPr>
      <w:bookmarkStart w:id="20" w:name="_Toc524432784"/>
      <w:r w:rsidRPr="00F705CD">
        <w:t xml:space="preserve">A tanulókkal </w:t>
      </w:r>
      <w:r w:rsidR="00B647C5" w:rsidRPr="00F705CD">
        <w:rPr>
          <w:lang w:val="hu-HU"/>
        </w:rPr>
        <w:t>Ö</w:t>
      </w:r>
      <w:r w:rsidRPr="00F705CD">
        <w:t>sszefüggő Szabályok</w:t>
      </w:r>
      <w:bookmarkEnd w:id="20"/>
    </w:p>
    <w:p w:rsidR="00901E93" w:rsidRDefault="00901E93" w:rsidP="00901E93">
      <w:pPr>
        <w:pStyle w:val="Cmsor2"/>
        <w:rPr>
          <w:lang w:val="hu-HU"/>
        </w:rPr>
      </w:pPr>
      <w:bookmarkStart w:id="21" w:name="_Toc524432785"/>
      <w:r w:rsidRPr="00901E93">
        <w:rPr>
          <w:lang w:val="hu-HU"/>
        </w:rPr>
        <w:t>A tanulók magatartása</w:t>
      </w:r>
      <w:bookmarkEnd w:id="21"/>
    </w:p>
    <w:p w:rsidR="001C39DD" w:rsidRPr="00AC7AFE" w:rsidRDefault="00901E93" w:rsidP="00473E49">
      <w:pPr>
        <w:pStyle w:val="NormlSorkizrt"/>
        <w:rPr>
          <w:rFonts w:ascii="Arial" w:hAnsi="Arial" w:cs="Arial"/>
          <w:b/>
          <w:i/>
          <w:sz w:val="20"/>
          <w:lang w:val="hu-HU"/>
        </w:rPr>
      </w:pPr>
      <w:r w:rsidRPr="00AC7AFE">
        <w:rPr>
          <w:rFonts w:ascii="Arial" w:hAnsi="Arial" w:cs="Arial"/>
          <w:sz w:val="20"/>
          <w:lang w:val="hu-HU"/>
        </w:rPr>
        <w:t>Az iskola szellemiségéhez tartozik, hogy minden tanuló fogadalmának megfelelően kötelességeinek maximálisan igyekezzen eleget tenni, képességei szerint tanuljon, tisztelettudóan viselkedjék az iskola dolgozóival, a szülőkkel, a hozzátartozókkal és társaival, valamint az iskola szomszédaival.</w:t>
      </w:r>
    </w:p>
    <w:p w:rsidR="00CC76E3" w:rsidRPr="00AC7AFE" w:rsidRDefault="00076280" w:rsidP="00CC76E3">
      <w:pPr>
        <w:pStyle w:val="NormlSorkizrt"/>
        <w:rPr>
          <w:rFonts w:ascii="Arial" w:hAnsi="Arial" w:cs="Arial"/>
          <w:sz w:val="20"/>
          <w:lang w:val="hu-HU"/>
        </w:rPr>
      </w:pPr>
      <w:r>
        <w:rPr>
          <w:rFonts w:ascii="Arial" w:hAnsi="Arial" w:cs="Arial"/>
          <w:sz w:val="20"/>
          <w:lang w:val="hu-HU"/>
        </w:rPr>
        <w:t>A tanuló beszéde legyen választékos, udvarias. Trágáran, durván beszélni</w:t>
      </w:r>
      <w:r w:rsidRPr="00AC7AFE">
        <w:rPr>
          <w:rFonts w:ascii="Arial" w:hAnsi="Arial" w:cs="Arial"/>
          <w:sz w:val="20"/>
          <w:lang w:val="hu-HU"/>
        </w:rPr>
        <w:t xml:space="preserve"> tilos! </w:t>
      </w:r>
      <w:r w:rsidR="00901E93" w:rsidRPr="00AC7AFE">
        <w:rPr>
          <w:rFonts w:ascii="Arial" w:hAnsi="Arial" w:cs="Arial"/>
          <w:sz w:val="20"/>
          <w:lang w:val="hu-HU"/>
        </w:rPr>
        <w:t xml:space="preserve">A tanuló </w:t>
      </w:r>
      <w:r w:rsidR="00725F9B" w:rsidRPr="00AC7AFE">
        <w:rPr>
          <w:rFonts w:ascii="Arial" w:hAnsi="Arial" w:cs="Arial"/>
          <w:sz w:val="20"/>
          <w:lang w:val="hu-HU"/>
        </w:rPr>
        <w:t xml:space="preserve">legyen </w:t>
      </w:r>
      <w:r w:rsidR="00901E93" w:rsidRPr="00AC7AFE">
        <w:rPr>
          <w:rFonts w:ascii="Arial" w:hAnsi="Arial" w:cs="Arial"/>
          <w:sz w:val="20"/>
          <w:lang w:val="hu-HU"/>
        </w:rPr>
        <w:t>tiszta, ápolt</w:t>
      </w:r>
      <w:r>
        <w:rPr>
          <w:rFonts w:ascii="Arial" w:hAnsi="Arial" w:cs="Arial"/>
          <w:sz w:val="20"/>
          <w:lang w:val="hu-HU"/>
        </w:rPr>
        <w:t>. A</w:t>
      </w:r>
      <w:r w:rsidR="00901E93" w:rsidRPr="00AC7AFE">
        <w:rPr>
          <w:rFonts w:ascii="Arial" w:hAnsi="Arial" w:cs="Arial"/>
          <w:sz w:val="20"/>
          <w:lang w:val="hu-HU"/>
        </w:rPr>
        <w:t>z iskolában</w:t>
      </w:r>
      <w:r>
        <w:rPr>
          <w:rFonts w:ascii="Arial" w:hAnsi="Arial" w:cs="Arial"/>
          <w:sz w:val="20"/>
          <w:lang w:val="hu-HU"/>
        </w:rPr>
        <w:t>,a templomban ha lány</w:t>
      </w:r>
      <w:r w:rsidR="00901E93" w:rsidRPr="00AC7AFE">
        <w:rPr>
          <w:rFonts w:ascii="Arial" w:hAnsi="Arial" w:cs="Arial"/>
          <w:sz w:val="20"/>
          <w:lang w:val="hu-HU"/>
        </w:rPr>
        <w:t xml:space="preserve"> kifestett szemmel, arccal, körömmel, </w:t>
      </w:r>
      <w:r w:rsidRPr="00AC7AFE">
        <w:rPr>
          <w:rFonts w:ascii="Arial" w:hAnsi="Arial" w:cs="Arial"/>
          <w:sz w:val="20"/>
          <w:lang w:val="hu-HU"/>
        </w:rPr>
        <w:t>testékszerekkel</w:t>
      </w:r>
      <w:r>
        <w:rPr>
          <w:rFonts w:ascii="Arial" w:hAnsi="Arial" w:cs="Arial"/>
          <w:sz w:val="20"/>
          <w:lang w:val="hu-HU"/>
        </w:rPr>
        <w:t>, ha fiú</w:t>
      </w:r>
      <w:r w:rsidR="00901E93" w:rsidRPr="00AC7AFE">
        <w:rPr>
          <w:rFonts w:ascii="Arial" w:hAnsi="Arial" w:cs="Arial"/>
          <w:sz w:val="20"/>
          <w:lang w:val="hu-HU"/>
        </w:rPr>
        <w:t xml:space="preserve"> fülbevalóval, zselézett hajjal, tetoválásokkal, nem lehet megjelenni</w:t>
      </w:r>
      <w:r>
        <w:rPr>
          <w:rFonts w:ascii="Arial" w:hAnsi="Arial" w:cs="Arial"/>
          <w:sz w:val="20"/>
          <w:lang w:val="hu-HU"/>
        </w:rPr>
        <w:t>e</w:t>
      </w:r>
      <w:r w:rsidR="00901E93" w:rsidRPr="00AC7AFE">
        <w:rPr>
          <w:rFonts w:ascii="Arial" w:hAnsi="Arial" w:cs="Arial"/>
          <w:sz w:val="20"/>
          <w:lang w:val="hu-HU"/>
        </w:rPr>
        <w:t xml:space="preserve">. A hajviselet nem lehet extrém, szembe lógó. Öltözékét, iskolaszereit rendben tartsa. Öltözéke nem lehet kirívó, szemérmet sértő, szennyezett vagy ízléstelen. </w:t>
      </w:r>
      <w:r w:rsidR="00C4156F">
        <w:rPr>
          <w:rFonts w:ascii="Arial" w:hAnsi="Arial" w:cs="Arial"/>
          <w:sz w:val="20"/>
          <w:lang w:val="hu-HU"/>
        </w:rPr>
        <w:t xml:space="preserve">Lányoknál a szoknyának ill. a rövidnadrágnak legalább combközépig érőnek kell lennie, és a blúzuk, ingük kivágása nem lehet szeméremsértő.  </w:t>
      </w:r>
      <w:r w:rsidR="00901E93" w:rsidRPr="00AC7AFE">
        <w:rPr>
          <w:rFonts w:ascii="Arial" w:hAnsi="Arial" w:cs="Arial"/>
          <w:sz w:val="20"/>
          <w:lang w:val="hu-HU"/>
        </w:rPr>
        <w:t xml:space="preserve">Az ünnepélyeken ünneplő ruha (sötét szoknya/nadrág, fehér blúz/ing) és jelvény viselete kötelező. A ballagóruha az iskolában egységes, és az intézmény hagyományaihoz igazodó. Az udvarra csak utcai cipőben lehet kimenni. </w:t>
      </w:r>
    </w:p>
    <w:p w:rsidR="00FF084B" w:rsidRDefault="00FF084B" w:rsidP="00C928BA">
      <w:pPr>
        <w:pStyle w:val="Cmsor2"/>
        <w:rPr>
          <w:lang w:val="hu-HU"/>
        </w:rPr>
      </w:pPr>
      <w:bookmarkStart w:id="22" w:name="_Toc524432786"/>
      <w:r w:rsidRPr="00F705CD">
        <w:t>Az iskola biztonságos működése érdekében meghatározott szabályok</w:t>
      </w:r>
      <w:bookmarkEnd w:id="22"/>
    </w:p>
    <w:p w:rsidR="00FF084B" w:rsidRPr="00F705CD" w:rsidRDefault="00FF084B" w:rsidP="00FF084B">
      <w:pPr>
        <w:rPr>
          <w:rFonts w:cs="Arial"/>
          <w:color w:val="000000"/>
        </w:rPr>
      </w:pPr>
      <w:r w:rsidRPr="00F705CD">
        <w:rPr>
          <w:rFonts w:cs="Arial"/>
          <w:color w:val="000000"/>
        </w:rPr>
        <w:t>Az iskola nem vállal kártérítési felelősséget a tanulónak a tanulói jogviszonyból fakadó kötelezettségeinek teljesítéséhez</w:t>
      </w:r>
      <w:r w:rsidR="00EA319B" w:rsidRPr="00F705CD">
        <w:rPr>
          <w:rFonts w:cs="Arial"/>
          <w:color w:val="000000"/>
        </w:rPr>
        <w:t>,</w:t>
      </w:r>
      <w:r w:rsidRPr="00F705CD">
        <w:rPr>
          <w:rFonts w:cs="Arial"/>
          <w:color w:val="000000"/>
        </w:rPr>
        <w:t xml:space="preserve"> illetve jogai gyakorlásához nem szükséges vagyontárgyaiban bekövetkezett értékveszteségekért, kivéve ha azt a tanuló az iskolába érkezéskor az osztályfőnökének vagy az intézményvezető által kijelölt pedagógusnak</w:t>
      </w:r>
      <w:r w:rsidR="00076280">
        <w:rPr>
          <w:rFonts w:cs="Arial"/>
          <w:color w:val="000000"/>
        </w:rPr>
        <w:t>, vagy illetékes személynek</w:t>
      </w:r>
      <w:r w:rsidRPr="00F705CD">
        <w:rPr>
          <w:rFonts w:cs="Arial"/>
          <w:color w:val="000000"/>
        </w:rPr>
        <w:t xml:space="preserve"> megőrzésre leadja. A megőrzési idő alatt az iskola a tárgy felügyeletét és megőrzését vállalja (ingyenes letét). </w:t>
      </w:r>
    </w:p>
    <w:p w:rsidR="00FF084B" w:rsidRPr="00F705CD" w:rsidRDefault="00FF084B" w:rsidP="00FF084B">
      <w:pPr>
        <w:rPr>
          <w:rFonts w:cs="Arial"/>
          <w:color w:val="000000"/>
        </w:rPr>
      </w:pPr>
      <w:r w:rsidRPr="00F705CD">
        <w:rPr>
          <w:rFonts w:cs="Arial"/>
          <w:color w:val="000000"/>
        </w:rPr>
        <w:t>Az iskolába tilos behozni minden olyan eszközt, amely a tanóra és a foglalkozások rendjének jelentős megzavarására, személyhez fűződő jog megsértésére kifejezetten és célzottan alkalmas, a többi tanulót tankötelmének teljesítésében akadályozza vagy ártalmas az egészségre és a testi épségre. Amennyiben ilyen tárgy birtoklására fény derül, a tanuló köteles azt jelenteni</w:t>
      </w:r>
      <w:r w:rsidR="00EA319B" w:rsidRPr="00F705CD">
        <w:rPr>
          <w:rFonts w:cs="Arial"/>
          <w:color w:val="000000"/>
        </w:rPr>
        <w:t>,</w:t>
      </w:r>
      <w:r w:rsidRPr="00F705CD">
        <w:rPr>
          <w:rFonts w:cs="Arial"/>
          <w:color w:val="000000"/>
        </w:rPr>
        <w:t xml:space="preserve"> illetve átadni a pedagógusnak, aki az elvett dolgot jól zárható szekrénybe helyezi el, és haladéktalanul értesíti arról a tanuló szülőjét annak közlésével, hogy az elvett tárgyat mikor veheti át. E cselekmény fegyelmező vagy fegyelmi intézkedést von maga után. </w:t>
      </w:r>
    </w:p>
    <w:p w:rsidR="00FF084B" w:rsidRPr="00F705CD" w:rsidRDefault="00FF084B" w:rsidP="00FF084B">
      <w:pPr>
        <w:rPr>
          <w:rFonts w:cs="Arial"/>
          <w:color w:val="000000"/>
        </w:rPr>
      </w:pPr>
      <w:r w:rsidRPr="00F705CD">
        <w:rPr>
          <w:rFonts w:cs="Arial"/>
          <w:color w:val="000000"/>
        </w:rPr>
        <w:t>Az iskola területén és az iskola által szervezett rendezvényeken dohányozni, szeszes italt fogyasztani tilos.</w:t>
      </w:r>
      <w:r w:rsidR="00CC76E3">
        <w:rPr>
          <w:rFonts w:cs="Arial"/>
          <w:color w:val="000000"/>
        </w:rPr>
        <w:t xml:space="preserve"> </w:t>
      </w:r>
      <w:r w:rsidR="00076280">
        <w:rPr>
          <w:rFonts w:cs="Arial"/>
          <w:color w:val="000000"/>
        </w:rPr>
        <w:t xml:space="preserve">A mértékkel fogyasztott szeszesitalra vonatkozótilalom </w:t>
      </w:r>
      <w:r w:rsidR="00CC76E3">
        <w:rPr>
          <w:rFonts w:cs="Arial"/>
          <w:color w:val="000000"/>
        </w:rPr>
        <w:t xml:space="preserve"> alól kivétel az a rendezvény, amelyre kibérelték az iskolát, és szervezett módon nincs jelen iskolai tanuló.</w:t>
      </w:r>
      <w:r w:rsidRPr="00F705CD">
        <w:rPr>
          <w:rFonts w:cs="Arial"/>
          <w:color w:val="000000"/>
        </w:rPr>
        <w:t xml:space="preserve"> </w:t>
      </w:r>
    </w:p>
    <w:p w:rsidR="00FF084B" w:rsidRPr="00F705CD" w:rsidRDefault="00FF084B" w:rsidP="00FF084B">
      <w:pPr>
        <w:rPr>
          <w:rFonts w:cs="Arial"/>
          <w:color w:val="000000"/>
        </w:rPr>
      </w:pPr>
      <w:r w:rsidRPr="00F705CD">
        <w:rPr>
          <w:rFonts w:cs="Arial"/>
          <w:color w:val="000000"/>
        </w:rPr>
        <w:t xml:space="preserve">Tanítási órákon és iskolai rendezvények alatt mobiltelefon, kommunikátor, okostelefon (smartphone), tablet, i-pod, walkmen, MP3-, MP4-lejátszó és bármilyen hordozható digitális lejátszó vagy más, a tanítás-tanulás jelentős megzavarására alkalmas eszköz </w:t>
      </w:r>
      <w:r w:rsidR="00076280">
        <w:rPr>
          <w:rFonts w:cs="Arial"/>
          <w:color w:val="000000"/>
        </w:rPr>
        <w:t xml:space="preserve">engedély nélküli </w:t>
      </w:r>
      <w:r w:rsidRPr="00F705CD">
        <w:rPr>
          <w:rFonts w:cs="Arial"/>
          <w:color w:val="000000"/>
        </w:rPr>
        <w:t xml:space="preserve">használata tilos. </w:t>
      </w:r>
    </w:p>
    <w:p w:rsidR="00FF084B" w:rsidRPr="00F705CD" w:rsidRDefault="00FF084B" w:rsidP="00FF084B">
      <w:pPr>
        <w:rPr>
          <w:rFonts w:cs="Arial"/>
          <w:color w:val="000000"/>
        </w:rPr>
      </w:pPr>
      <w:r w:rsidRPr="00F705CD">
        <w:rPr>
          <w:rFonts w:cs="Arial"/>
          <w:color w:val="000000"/>
        </w:rPr>
        <w:lastRenderedPageBreak/>
        <w:t xml:space="preserve">Tilos az iskolába a következő tárgyak bevitele: bármilyen fegyvernek minősülő tárgy, szúró- és vágóeszközök, gyufa, napraforgómag, dohány, szeszes ital, </w:t>
      </w:r>
      <w:r w:rsidR="00C4156F">
        <w:rPr>
          <w:rFonts w:cs="Arial"/>
          <w:color w:val="000000"/>
        </w:rPr>
        <w:t xml:space="preserve">koffein tartalmú  </w:t>
      </w:r>
      <w:r w:rsidR="00CC76E3">
        <w:rPr>
          <w:rFonts w:cs="Arial"/>
          <w:color w:val="000000"/>
        </w:rPr>
        <w:t xml:space="preserve">ital, </w:t>
      </w:r>
      <w:r w:rsidRPr="00F705CD">
        <w:rPr>
          <w:rFonts w:cs="Arial"/>
          <w:color w:val="000000"/>
        </w:rPr>
        <w:t>gyúlékony vegyszer, robbanószerek</w:t>
      </w:r>
      <w:r w:rsidR="00CC76E3">
        <w:rPr>
          <w:rFonts w:cs="Arial"/>
          <w:color w:val="000000"/>
        </w:rPr>
        <w:t>.</w:t>
      </w:r>
      <w:r w:rsidRPr="00F705CD">
        <w:rPr>
          <w:rFonts w:cs="Arial"/>
          <w:color w:val="000000"/>
        </w:rPr>
        <w:t xml:space="preserve"> </w:t>
      </w:r>
    </w:p>
    <w:p w:rsidR="00067ABC" w:rsidRPr="00F705CD" w:rsidRDefault="00067ABC" w:rsidP="00067ABC">
      <w:pPr>
        <w:rPr>
          <w:rFonts w:cs="Arial"/>
          <w:color w:val="000000"/>
        </w:rPr>
      </w:pPr>
      <w:r w:rsidRPr="00F705CD">
        <w:rPr>
          <w:rFonts w:cs="Arial"/>
          <w:color w:val="000000"/>
        </w:rPr>
        <w:t>Ha a tanuló tanulmányi kötelezettségeinek teljesítésével összefüggésben a nevelési-oktatási intézménynek jogellenesen kárt okoz, a Ptk. szabályai szerint kell helytállnia.</w:t>
      </w:r>
    </w:p>
    <w:p w:rsidR="00067ABC" w:rsidRPr="00F705CD" w:rsidRDefault="00067ABC" w:rsidP="00067ABC">
      <w:pPr>
        <w:rPr>
          <w:rFonts w:cs="Arial"/>
          <w:color w:val="000000"/>
        </w:rPr>
      </w:pPr>
      <w:r w:rsidRPr="00F705CD">
        <w:rPr>
          <w:rFonts w:cs="Arial"/>
          <w:color w:val="000000"/>
        </w:rPr>
        <w:t>A kártérítés mértéke nem haladhatja meg</w:t>
      </w:r>
    </w:p>
    <w:p w:rsidR="00067ABC" w:rsidRPr="00F705CD" w:rsidRDefault="00067ABC" w:rsidP="00067ABC">
      <w:pPr>
        <w:rPr>
          <w:rFonts w:cs="Arial"/>
          <w:color w:val="000000"/>
        </w:rPr>
      </w:pPr>
      <w:r w:rsidRPr="00F705CD">
        <w:rPr>
          <w:rFonts w:cs="Arial"/>
          <w:color w:val="000000"/>
        </w:rPr>
        <w:t xml:space="preserve">a) gondatlan károkozás esetén a kötelező legkisebb munkabér (minimálbér) </w:t>
      </w:r>
      <w:r w:rsidR="00DC1CC3">
        <w:rPr>
          <w:rFonts w:cs="Arial"/>
          <w:color w:val="000000"/>
        </w:rPr>
        <w:noBreakHyphen/>
      </w:r>
      <w:r w:rsidR="00DC1CC3" w:rsidRPr="00F705CD">
        <w:rPr>
          <w:rFonts w:cs="Arial"/>
          <w:color w:val="000000"/>
        </w:rPr>
        <w:t xml:space="preserve"> </w:t>
      </w:r>
      <w:r w:rsidRPr="00F705CD">
        <w:rPr>
          <w:rFonts w:cs="Arial"/>
          <w:color w:val="000000"/>
        </w:rPr>
        <w:t xml:space="preserve">a károkozás napján érvényes rendelkezések szerint megállapított </w:t>
      </w:r>
      <w:r w:rsidR="00DC1CC3">
        <w:rPr>
          <w:rFonts w:cs="Arial"/>
          <w:color w:val="000000"/>
        </w:rPr>
        <w:noBreakHyphen/>
      </w:r>
      <w:r w:rsidR="00DC1CC3" w:rsidRPr="00F705CD">
        <w:rPr>
          <w:rFonts w:cs="Arial"/>
          <w:color w:val="000000"/>
        </w:rPr>
        <w:t xml:space="preserve"> </w:t>
      </w:r>
      <w:r w:rsidRPr="00F705CD">
        <w:rPr>
          <w:rFonts w:cs="Arial"/>
          <w:color w:val="000000"/>
        </w:rPr>
        <w:t>egyhavi összegének ötven százalékát,</w:t>
      </w:r>
    </w:p>
    <w:p w:rsidR="00067ABC" w:rsidRPr="00F705CD" w:rsidRDefault="00067ABC" w:rsidP="00FF084B">
      <w:pPr>
        <w:rPr>
          <w:rFonts w:cs="Arial"/>
          <w:color w:val="000000"/>
        </w:rPr>
      </w:pPr>
      <w:r w:rsidRPr="00F705CD">
        <w:rPr>
          <w:rFonts w:cs="Arial"/>
          <w:color w:val="000000"/>
        </w:rPr>
        <w:t xml:space="preserve">b) ha a tanuló cselekvőképtelen vagy korlátozottan cselekvőképes, szándékos károkozás esetén az okozott kár, legfeljebb azonban a kötelező legkisebb munkabér </w:t>
      </w:r>
      <w:r w:rsidR="00DC1CC3">
        <w:rPr>
          <w:rFonts w:cs="Arial"/>
          <w:color w:val="000000"/>
        </w:rPr>
        <w:noBreakHyphen/>
      </w:r>
      <w:r w:rsidR="00DC1CC3" w:rsidRPr="00F705CD">
        <w:rPr>
          <w:rFonts w:cs="Arial"/>
          <w:color w:val="000000"/>
        </w:rPr>
        <w:t xml:space="preserve"> </w:t>
      </w:r>
      <w:r w:rsidRPr="00F705CD">
        <w:rPr>
          <w:rFonts w:cs="Arial"/>
          <w:color w:val="000000"/>
        </w:rPr>
        <w:t xml:space="preserve">a károkozás napján érvényes rendelkezések szerint megállapított </w:t>
      </w:r>
      <w:r w:rsidR="00DC1CC3">
        <w:rPr>
          <w:rFonts w:cs="Arial"/>
          <w:color w:val="000000"/>
        </w:rPr>
        <w:noBreakHyphen/>
      </w:r>
      <w:r w:rsidR="00DC1CC3" w:rsidRPr="00F705CD">
        <w:rPr>
          <w:rFonts w:cs="Arial"/>
          <w:color w:val="000000"/>
        </w:rPr>
        <w:t xml:space="preserve"> </w:t>
      </w:r>
      <w:r w:rsidRPr="00F705CD">
        <w:rPr>
          <w:rFonts w:cs="Arial"/>
          <w:color w:val="000000"/>
        </w:rPr>
        <w:t xml:space="preserve">öthavi összegét. </w:t>
      </w:r>
    </w:p>
    <w:p w:rsidR="00FF084B" w:rsidRPr="00F705CD" w:rsidRDefault="00DC1CC3" w:rsidP="00C928BA">
      <w:pPr>
        <w:pStyle w:val="Cmsor2"/>
      </w:pPr>
      <w:bookmarkStart w:id="23" w:name="_Toc524432787"/>
      <w:r>
        <w:rPr>
          <w:lang w:val="hu-HU"/>
        </w:rPr>
        <w:t>V</w:t>
      </w:r>
      <w:r w:rsidR="00FF084B" w:rsidRPr="00F705CD">
        <w:t>édő</w:t>
      </w:r>
      <w:r>
        <w:rPr>
          <w:lang w:val="hu-HU"/>
        </w:rPr>
        <w:t>, óvó</w:t>
      </w:r>
      <w:r w:rsidR="00FF084B" w:rsidRPr="00F705CD">
        <w:t xml:space="preserve"> intézkedések</w:t>
      </w:r>
      <w:bookmarkEnd w:id="23"/>
    </w:p>
    <w:p w:rsidR="00FF084B" w:rsidRPr="00F705CD" w:rsidRDefault="00FF084B" w:rsidP="00FF084B">
      <w:pPr>
        <w:rPr>
          <w:rFonts w:cs="Arial"/>
          <w:color w:val="000000"/>
        </w:rPr>
      </w:pPr>
      <w:r w:rsidRPr="00F705CD">
        <w:rPr>
          <w:rFonts w:cs="Arial"/>
          <w:color w:val="000000"/>
        </w:rPr>
        <w:t xml:space="preserve">Tanulóink minden tanév elején tűz- és balesetvédelmi oktatásban részesülnek, amelynek során fel kell hívni a figyelmüket a veszélyforrások elkerülésére. Ennek megtörténtét az osztályfőnökök a naplóban rögzítik. Ezenkívül kémia, számítástechnika, technika, testnevelés tantárgy(ak)ból balesetvédelmi oktatásban részesülnek, </w:t>
      </w:r>
      <w:r w:rsidR="00DE6C43">
        <w:rPr>
          <w:rFonts w:cs="Arial"/>
          <w:color w:val="000000"/>
        </w:rPr>
        <w:t>a</w:t>
      </w:r>
      <w:r w:rsidRPr="00F705CD">
        <w:rPr>
          <w:rFonts w:cs="Arial"/>
          <w:color w:val="000000"/>
        </w:rPr>
        <w:t>melyet a tanulók aláírásukkal igazolnak. Egyéb rendkívüli események esetén szükséges teendőket a szervezeti és működési szabályzat tartalmazza.</w:t>
      </w:r>
    </w:p>
    <w:p w:rsidR="00FF084B" w:rsidRPr="00F705CD" w:rsidRDefault="00FF084B" w:rsidP="00FF084B">
      <w:pPr>
        <w:rPr>
          <w:rFonts w:cs="Arial"/>
          <w:color w:val="000000"/>
        </w:rPr>
      </w:pPr>
      <w:r w:rsidRPr="00F705CD">
        <w:rPr>
          <w:rFonts w:cs="Arial"/>
          <w:color w:val="000000"/>
        </w:rPr>
        <w:t>A pedagógusok a védő, óvó előírások figyelembevételével vihetik be az iskolai foglalkozásokra az általuk készített, használt pedagógiai eszközöket.</w:t>
      </w:r>
    </w:p>
    <w:p w:rsidR="00FF084B" w:rsidRPr="00F705CD" w:rsidRDefault="00FF084B" w:rsidP="00FF084B">
      <w:pPr>
        <w:rPr>
          <w:rFonts w:cs="Arial"/>
          <w:color w:val="000000"/>
        </w:rPr>
      </w:pPr>
      <w:r w:rsidRPr="00F705CD">
        <w:rPr>
          <w:rFonts w:cs="Arial"/>
          <w:color w:val="000000"/>
        </w:rPr>
        <w:t xml:space="preserve">A tanulók igényei alapján az iskola igazgatójával történt előzetes megbeszélés után lehetőség van arra, hogy az iskola létesítményeit, illetve eszközeit (például sportlétesítmények, számítógépek) a tanulók – tanári felügyelet mellett – egyénileg vagy csoportosan használják. Tanításon kívül az iskola létesítményeit a </w:t>
      </w:r>
      <w:r w:rsidR="00B12BC9">
        <w:rPr>
          <w:rFonts w:cs="Arial"/>
          <w:color w:val="000000"/>
        </w:rPr>
        <w:t>S</w:t>
      </w:r>
      <w:r w:rsidR="00B12BC9" w:rsidRPr="00F705CD">
        <w:rPr>
          <w:rFonts w:cs="Arial"/>
          <w:color w:val="000000"/>
        </w:rPr>
        <w:t xml:space="preserve">zervezeti </w:t>
      </w:r>
      <w:r w:rsidRPr="00F705CD">
        <w:rPr>
          <w:rFonts w:cs="Arial"/>
          <w:color w:val="000000"/>
        </w:rPr>
        <w:t xml:space="preserve">és működési szabályzatban leírtaknak megfelelően használhatják a tanulók, </w:t>
      </w:r>
      <w:r w:rsidR="00DE6C43">
        <w:rPr>
          <w:rFonts w:cs="Arial"/>
          <w:color w:val="000000"/>
        </w:rPr>
        <w:t>a</w:t>
      </w:r>
      <w:r w:rsidRPr="00F705CD">
        <w:rPr>
          <w:rFonts w:cs="Arial"/>
          <w:color w:val="000000"/>
        </w:rPr>
        <w:t xml:space="preserve">melynek betartása minden diák számára kötelező. </w:t>
      </w:r>
    </w:p>
    <w:p w:rsidR="00FF084B" w:rsidRPr="00F705CD" w:rsidRDefault="00FF084B" w:rsidP="00FF084B">
      <w:pPr>
        <w:rPr>
          <w:rFonts w:cs="Arial"/>
          <w:color w:val="000000"/>
        </w:rPr>
      </w:pPr>
      <w:r w:rsidRPr="00F705CD">
        <w:rPr>
          <w:rFonts w:cs="Arial"/>
          <w:color w:val="000000"/>
        </w:rPr>
        <w:t xml:space="preserve">Azokat a védő, óvó előírásokat, amelyeket – a </w:t>
      </w:r>
      <w:r w:rsidR="00B12BC9">
        <w:rPr>
          <w:rFonts w:cs="Arial"/>
          <w:color w:val="000000"/>
        </w:rPr>
        <w:t>S</w:t>
      </w:r>
      <w:r w:rsidR="00B12BC9" w:rsidRPr="00F705CD">
        <w:rPr>
          <w:rFonts w:cs="Arial"/>
          <w:color w:val="000000"/>
        </w:rPr>
        <w:t xml:space="preserve">zervezeti </w:t>
      </w:r>
      <w:r w:rsidRPr="00F705CD">
        <w:rPr>
          <w:rFonts w:cs="Arial"/>
          <w:color w:val="000000"/>
        </w:rPr>
        <w:t xml:space="preserve">működési szabályzat előírásainak megfelelően, összhangban az egészséges életmódra vonatozó támogató intézményi munkarenddel – a tanulóknak az iskolában való tartózkodás során meg kell tartaniuk, a </w:t>
      </w:r>
      <w:r w:rsidR="00437017">
        <w:rPr>
          <w:rFonts w:cs="Arial"/>
          <w:color w:val="000000"/>
        </w:rPr>
        <w:t>Házirend</w:t>
      </w:r>
      <w:r w:rsidRPr="00F705CD">
        <w:rPr>
          <w:rFonts w:cs="Arial"/>
          <w:color w:val="000000"/>
        </w:rPr>
        <w:t xml:space="preserve"> </w:t>
      </w:r>
      <w:r w:rsidR="00727BEC" w:rsidRPr="00F705CD">
        <w:rPr>
          <w:rFonts w:cs="Arial"/>
          <w:color w:val="000000"/>
        </w:rPr>
        <w:t>1</w:t>
      </w:r>
      <w:r w:rsidRPr="00F705CD">
        <w:rPr>
          <w:rFonts w:cs="Arial"/>
          <w:color w:val="000000"/>
        </w:rPr>
        <w:t>. sz. melléklete tartalmazza.</w:t>
      </w:r>
    </w:p>
    <w:p w:rsidR="00FF084B" w:rsidRPr="00F705CD" w:rsidRDefault="00FF084B" w:rsidP="00FF084B">
      <w:pPr>
        <w:rPr>
          <w:rFonts w:cs="Arial"/>
          <w:color w:val="000000"/>
        </w:rPr>
      </w:pPr>
      <w:r w:rsidRPr="00F705CD">
        <w:rPr>
          <w:rFonts w:cs="Arial"/>
          <w:color w:val="000000"/>
        </w:rPr>
        <w:t xml:space="preserve">Az óvó, védő előírásokat az iskola pedagógiai programjában foglalt teljes körű </w:t>
      </w:r>
      <w:r w:rsidR="00B12BC9">
        <w:rPr>
          <w:rFonts w:cs="Arial"/>
          <w:color w:val="000000"/>
        </w:rPr>
        <w:t>E</w:t>
      </w:r>
      <w:r w:rsidR="00B12BC9" w:rsidRPr="00F705CD">
        <w:rPr>
          <w:rFonts w:cs="Arial"/>
          <w:color w:val="000000"/>
        </w:rPr>
        <w:t xml:space="preserve">gészségfejlesztési </w:t>
      </w:r>
      <w:r w:rsidRPr="00F705CD">
        <w:rPr>
          <w:rFonts w:cs="Arial"/>
          <w:color w:val="000000"/>
        </w:rPr>
        <w:t xml:space="preserve">programban szereplő tartalmi követelményekkel összhangban kell értelmezni és alkalmazni. </w:t>
      </w:r>
    </w:p>
    <w:p w:rsidR="00F55A59" w:rsidRPr="00F705CD" w:rsidRDefault="00F55A59" w:rsidP="00C928BA">
      <w:pPr>
        <w:pStyle w:val="Cmsor2"/>
      </w:pPr>
      <w:bookmarkStart w:id="24" w:name="_Toc524432788"/>
      <w:r w:rsidRPr="00F705CD">
        <w:t>Térítési díjakkal kapcsolatos szabályozás</w:t>
      </w:r>
      <w:bookmarkEnd w:id="24"/>
    </w:p>
    <w:p w:rsidR="00F55A59" w:rsidRPr="00F705CD" w:rsidRDefault="00F55A59" w:rsidP="00F55A59">
      <w:pPr>
        <w:rPr>
          <w:rFonts w:cs="Arial"/>
          <w:color w:val="000000"/>
        </w:rPr>
      </w:pPr>
      <w:r w:rsidRPr="00F705CD">
        <w:rPr>
          <w:rFonts w:cs="Arial"/>
          <w:color w:val="000000"/>
        </w:rPr>
        <w:t xml:space="preserve">Az oktatással összefüggő térítési díjak mértékéről és az esetleges kedvezményekről tanévenként </w:t>
      </w:r>
      <w:r w:rsidR="00CC1C39" w:rsidRPr="00F705CD">
        <w:rPr>
          <w:rFonts w:cs="Arial"/>
          <w:color w:val="000000"/>
        </w:rPr>
        <w:t xml:space="preserve">– a fenntartóval való egyeztetést követően – </w:t>
      </w:r>
      <w:r w:rsidRPr="00F705CD">
        <w:rPr>
          <w:rFonts w:cs="Arial"/>
          <w:color w:val="000000"/>
        </w:rPr>
        <w:t>az iskola igazgatója dönt. A döntés előtt az intézményvezető kikéri a nevelőtestület és a szülői munkaközösség véleményét.</w:t>
      </w:r>
    </w:p>
    <w:p w:rsidR="00F55A59" w:rsidRPr="00F705CD" w:rsidRDefault="00F55A59" w:rsidP="00F55A59">
      <w:pPr>
        <w:rPr>
          <w:rFonts w:cs="Arial"/>
          <w:color w:val="000000"/>
        </w:rPr>
      </w:pPr>
      <w:r w:rsidRPr="00F705CD">
        <w:rPr>
          <w:rFonts w:cs="Arial"/>
          <w:color w:val="000000"/>
        </w:rPr>
        <w:t>Az erről szóló tájékoztatást a tanév megkezdésekor az iskola a honlapján is közzéteszi.</w:t>
      </w:r>
    </w:p>
    <w:p w:rsidR="00F55A59" w:rsidRPr="00F705CD" w:rsidRDefault="00F55A59" w:rsidP="00F55A59">
      <w:pPr>
        <w:rPr>
          <w:rFonts w:cs="Arial"/>
          <w:color w:val="000000"/>
        </w:rPr>
      </w:pPr>
      <w:r w:rsidRPr="00F705CD">
        <w:rPr>
          <w:rFonts w:cs="Arial"/>
          <w:color w:val="000000"/>
        </w:rPr>
        <w:t xml:space="preserve">A térítési díjakat minden hó </w:t>
      </w:r>
      <w:r w:rsidR="004B4239">
        <w:rPr>
          <w:rFonts w:cs="Arial"/>
          <w:color w:val="000000"/>
        </w:rPr>
        <w:t>10.</w:t>
      </w:r>
      <w:r w:rsidRPr="00F705CD">
        <w:rPr>
          <w:rFonts w:cs="Arial"/>
          <w:color w:val="000000"/>
        </w:rPr>
        <w:t xml:space="preserve"> napjáig előre kell befizetni az iskolatitkárnál vagy az iskola ezzel a feladattal megbízott alkalmazottjának.</w:t>
      </w:r>
    </w:p>
    <w:p w:rsidR="00CC1C39" w:rsidRPr="00F705CD" w:rsidRDefault="00CC1C39" w:rsidP="00F90638">
      <w:pPr>
        <w:pStyle w:val="Cmsor3"/>
      </w:pPr>
      <w:bookmarkStart w:id="25" w:name="_Toc524432789"/>
      <w:r w:rsidRPr="00F705CD">
        <w:lastRenderedPageBreak/>
        <w:t>Az étkezési térítési díjak megfizetésének egyes szabályai</w:t>
      </w:r>
      <w:bookmarkEnd w:id="25"/>
    </w:p>
    <w:p w:rsidR="00F55A59" w:rsidRDefault="00B12BC9" w:rsidP="00F55A59">
      <w:pPr>
        <w:rPr>
          <w:rFonts w:cs="Arial"/>
          <w:color w:val="000000"/>
        </w:rPr>
      </w:pPr>
      <w:r>
        <w:rPr>
          <w:rFonts w:cs="Arial"/>
          <w:color w:val="000000"/>
        </w:rPr>
        <w:t>Az e</w:t>
      </w:r>
      <w:r w:rsidR="001F7CA6" w:rsidRPr="001F7CA6">
        <w:rPr>
          <w:rFonts w:cs="Arial"/>
          <w:color w:val="000000"/>
        </w:rPr>
        <w:t>béd</w:t>
      </w:r>
      <w:r>
        <w:rPr>
          <w:rFonts w:cs="Arial"/>
          <w:color w:val="000000"/>
        </w:rPr>
        <w:t xml:space="preserve"> térítési díját első sorban átutalással lehet befizetni </w:t>
      </w:r>
      <w:r w:rsidRPr="001F7CA6">
        <w:rPr>
          <w:rFonts w:cs="Arial"/>
          <w:color w:val="000000"/>
        </w:rPr>
        <w:t>az erre a célra elkülönített folyószámlára: OTP 11719001 20312860</w:t>
      </w:r>
      <w:r>
        <w:rPr>
          <w:rFonts w:cs="Arial"/>
          <w:color w:val="000000"/>
        </w:rPr>
        <w:t>. Ennek időpontja a t</w:t>
      </w:r>
      <w:r w:rsidRPr="001F7CA6">
        <w:rPr>
          <w:rFonts w:cs="Arial"/>
          <w:color w:val="000000"/>
        </w:rPr>
        <w:t>árgyhónap</w:t>
      </w:r>
      <w:r>
        <w:rPr>
          <w:rFonts w:cs="Arial"/>
          <w:color w:val="000000"/>
        </w:rPr>
        <w:t>ot</w:t>
      </w:r>
      <w:r w:rsidRPr="001F7CA6">
        <w:rPr>
          <w:rFonts w:cs="Arial"/>
          <w:color w:val="000000"/>
        </w:rPr>
        <w:t xml:space="preserve"> megelőző hónap 1-10. napj</w:t>
      </w:r>
      <w:r>
        <w:rPr>
          <w:rFonts w:cs="Arial"/>
          <w:color w:val="000000"/>
        </w:rPr>
        <w:t>a</w:t>
      </w:r>
      <w:r w:rsidRPr="001F7CA6">
        <w:rPr>
          <w:rFonts w:cs="Arial"/>
          <w:color w:val="000000"/>
        </w:rPr>
        <w:t>,.</w:t>
      </w:r>
      <w:r>
        <w:rPr>
          <w:rFonts w:cs="Arial"/>
          <w:color w:val="000000"/>
        </w:rPr>
        <w:t xml:space="preserve">Ezen kívül szükség esetén havonta az Éves munkatervben megadott napon </w:t>
      </w:r>
      <w:r w:rsidR="001F7CA6" w:rsidRPr="001F7CA6">
        <w:rPr>
          <w:rFonts w:cs="Arial"/>
          <w:color w:val="000000"/>
        </w:rPr>
        <w:t>7.30-tól 17.00 óráig</w:t>
      </w:r>
      <w:r>
        <w:rPr>
          <w:rFonts w:cs="Arial"/>
          <w:color w:val="000000"/>
        </w:rPr>
        <w:t xml:space="preserve"> készpénzben is eleget lehet tenni az ebéd befizetésének.  </w:t>
      </w:r>
      <w:r w:rsidR="001F7CA6" w:rsidRPr="001F7CA6">
        <w:rPr>
          <w:rFonts w:cs="Arial"/>
          <w:color w:val="000000"/>
        </w:rPr>
        <w:t>Ezeken kívül az étkezés befizetésére nincs más lehetőség.</w:t>
      </w:r>
      <w:r w:rsidR="001F7CA6" w:rsidRPr="001F7CA6">
        <w:t xml:space="preserve"> </w:t>
      </w:r>
      <w:r w:rsidR="001F7CA6">
        <w:rPr>
          <w:rFonts w:cs="Arial"/>
          <w:color w:val="000000"/>
        </w:rPr>
        <w:t>.</w:t>
      </w:r>
      <w:r w:rsidR="001F7CA6" w:rsidRPr="001F7CA6">
        <w:rPr>
          <w:rFonts w:cs="Arial"/>
          <w:color w:val="000000"/>
        </w:rPr>
        <w:t>A</w:t>
      </w:r>
      <w:r w:rsidR="00112824">
        <w:rPr>
          <w:rFonts w:cs="Arial"/>
          <w:color w:val="000000"/>
        </w:rPr>
        <w:t>ki augusztus utolsó hetében jelzi, hogy gyermeke a következő tanév szeptemberétől ebédelni szeretne, annak az októberi összeggel együtt elég a szeptember havi díjat szeptember 15-ig átutalni, ill. készpénzas befizetés esetén az Éves munkatervben meghatározott szeptemberi napon kiegyenlíteni.</w:t>
      </w:r>
      <w:r w:rsidR="001F7CA6" w:rsidRPr="001F7CA6">
        <w:rPr>
          <w:rFonts w:cs="Arial"/>
          <w:color w:val="000000"/>
        </w:rPr>
        <w:t xml:space="preserve"> Az iskola a hiányzó tanuló étkezési díját a szülőnek csak akkor tudja visszatéríteni, ha a szülő vagy a tanuló a tárgyi napot megelőző napon 8.30-ig lemondja az étkezést. Ha valaki az ebédet a gyermeke hiányzásának második napjától nem mondja le, akkor - arra az időszakra - a neki korábban megítélt kedvezménytől elesik. Ez alól az a kivétel, ha az étel elvitelét aláírásukkal a következő befizetésig igazolják.</w:t>
      </w:r>
    </w:p>
    <w:p w:rsidR="00F90638" w:rsidRDefault="00F90638" w:rsidP="00F55A59">
      <w:pPr>
        <w:rPr>
          <w:rFonts w:cs="Arial"/>
          <w:color w:val="000000"/>
        </w:rPr>
      </w:pPr>
    </w:p>
    <w:p w:rsidR="00F55A59" w:rsidRPr="00F705CD" w:rsidRDefault="004B4239" w:rsidP="00C928BA">
      <w:pPr>
        <w:pStyle w:val="Cmsor2"/>
      </w:pPr>
      <w:bookmarkStart w:id="26" w:name="_Toc524432790"/>
      <w:r>
        <w:t>A tanulói kedvezmények, támogatások</w:t>
      </w:r>
      <w:bookmarkEnd w:id="26"/>
    </w:p>
    <w:p w:rsidR="004775D9" w:rsidRDefault="004B4239" w:rsidP="004775D9">
      <w:pPr>
        <w:rPr>
          <w:szCs w:val="20"/>
        </w:rPr>
      </w:pPr>
      <w:bookmarkStart w:id="27" w:name="_Toc389548556"/>
      <w:r w:rsidRPr="004775D9">
        <w:rPr>
          <w:szCs w:val="20"/>
        </w:rPr>
        <w:t>A jogszabályoknak és az önkormányzati rendeletnek megfelelően az arra rászoruló családok kedvezményt kaphatnak az étkezési díjak fizetéséből.</w:t>
      </w:r>
      <w:r w:rsidR="004775D9" w:rsidRPr="004775D9">
        <w:rPr>
          <w:szCs w:val="20"/>
        </w:rPr>
        <w:t xml:space="preserve"> </w:t>
      </w:r>
    </w:p>
    <w:p w:rsidR="004775D9" w:rsidRPr="004775D9" w:rsidRDefault="004B4239" w:rsidP="004775D9">
      <w:pPr>
        <w:rPr>
          <w:szCs w:val="20"/>
        </w:rPr>
      </w:pPr>
      <w:r w:rsidRPr="004775D9">
        <w:rPr>
          <w:szCs w:val="20"/>
        </w:rPr>
        <w:t>Normatív állami támogatás jár:</w:t>
      </w:r>
      <w:r w:rsidR="004775D9" w:rsidRPr="004775D9">
        <w:rPr>
          <w:szCs w:val="20"/>
        </w:rPr>
        <w:t xml:space="preserve"> </w:t>
      </w:r>
      <w:r w:rsidRPr="004775D9">
        <w:rPr>
          <w:szCs w:val="20"/>
        </w:rPr>
        <w:t>rendszeres gyermekvédelmi kedvezményre jogosultság esetén a térítési díj 100%-ára,</w:t>
      </w:r>
      <w:r w:rsidR="004775D9" w:rsidRPr="004775D9">
        <w:rPr>
          <w:szCs w:val="20"/>
        </w:rPr>
        <w:t xml:space="preserve"> </w:t>
      </w:r>
      <w:r w:rsidRPr="004775D9">
        <w:rPr>
          <w:szCs w:val="20"/>
        </w:rPr>
        <w:t>3 vagy több gyermek nevelése esetén, illetve tartósan beteg, vagy fogyatékos gyermek nevelése esetén a térítési díj 50%-ára.</w:t>
      </w:r>
    </w:p>
    <w:p w:rsidR="004775D9" w:rsidRPr="004775D9" w:rsidRDefault="004B4239" w:rsidP="004775D9">
      <w:pPr>
        <w:rPr>
          <w:szCs w:val="20"/>
        </w:rPr>
      </w:pPr>
      <w:r w:rsidRPr="004775D9">
        <w:rPr>
          <w:szCs w:val="20"/>
        </w:rPr>
        <w:t xml:space="preserve">A vonatkozó jogszabályok alapján minden tanuló ingyenes tankönyvben részesülhet. Tartós tankönyv esetén ez könyvtári példány is lehet, melyet a tanuló a könyvtártól kölcsönözhet. Ha valamelyik tartós tankönyvből sajátot szeretne, azt a tankönyvrendelés előtt jeleznie kell a szülőnek, és ki kell fizetnie! </w:t>
      </w:r>
    </w:p>
    <w:p w:rsidR="004775D9" w:rsidRPr="004775D9" w:rsidRDefault="004B4239" w:rsidP="004775D9">
      <w:pPr>
        <w:rPr>
          <w:szCs w:val="20"/>
        </w:rPr>
      </w:pPr>
      <w:r w:rsidRPr="004775D9">
        <w:rPr>
          <w:szCs w:val="20"/>
        </w:rPr>
        <w:t>A térítési díjkedvezményhez szükséges igazolásokat az iskolatitkárnál kell benyújtani.</w:t>
      </w:r>
      <w:r w:rsidR="004775D9" w:rsidRPr="004775D9">
        <w:rPr>
          <w:szCs w:val="20"/>
        </w:rPr>
        <w:t xml:space="preserve"> </w:t>
      </w:r>
    </w:p>
    <w:p w:rsidR="004B4239" w:rsidRPr="004775D9" w:rsidRDefault="004B4239" w:rsidP="004775D9">
      <w:pPr>
        <w:rPr>
          <w:szCs w:val="20"/>
        </w:rPr>
      </w:pPr>
      <w:r w:rsidRPr="004775D9">
        <w:rPr>
          <w:szCs w:val="20"/>
        </w:rPr>
        <w:t>A tanulók részére biztosított szociális támogatások odaítéléséről – amennyiben erre az iskola jogosult – a gyermekvédelmi felelős, az osztálytanító/osztályfőnök, iskolalelkész, valamint a gazdasági vezető véleményének kikérése után –, az igazgató dönt. A szociális támogatások odaítélésénél előnyt élvez az a tanuló, aki halmozottan hátrányos helyzetű, hátrányos helyzetű, egyik vagy mindkét szülője munkanélküli, továbbá akit az egyik szülője egyedül nevel.</w:t>
      </w:r>
    </w:p>
    <w:p w:rsidR="00EF15B5" w:rsidRPr="00F705CD" w:rsidRDefault="00EF15B5" w:rsidP="00BD6EE2">
      <w:pPr>
        <w:pStyle w:val="Cmsor2"/>
        <w:spacing w:before="0"/>
        <w:jc w:val="both"/>
      </w:pPr>
      <w:bookmarkStart w:id="28" w:name="_Toc524432791"/>
      <w:r w:rsidRPr="00F705CD">
        <w:t>A tankönyvellátás iskolán belüli szabályai</w:t>
      </w:r>
      <w:bookmarkEnd w:id="28"/>
    </w:p>
    <w:p w:rsidR="00C11CBD" w:rsidRPr="00F705CD" w:rsidRDefault="00C11CBD" w:rsidP="00C11CBD">
      <w:pPr>
        <w:rPr>
          <w:rFonts w:cs="Arial"/>
          <w:color w:val="000000"/>
        </w:rPr>
      </w:pPr>
      <w:r w:rsidRPr="00F705CD">
        <w:rPr>
          <w:rFonts w:cs="Arial"/>
          <w:color w:val="000000"/>
        </w:rPr>
        <w:t xml:space="preserve">Az iskolai tankönyvellátás legfontosabb feladatai: a tankönyv beszerzése és a tanulókhoz történő eljuttatása. </w:t>
      </w:r>
    </w:p>
    <w:p w:rsidR="00C11CBD" w:rsidRPr="00F705CD" w:rsidRDefault="00C11CBD" w:rsidP="00AC7AFE">
      <w:pPr>
        <w:spacing w:after="0"/>
        <w:rPr>
          <w:rFonts w:cs="Arial"/>
          <w:color w:val="000000"/>
        </w:rPr>
      </w:pPr>
      <w:r w:rsidRPr="00F705CD">
        <w:rPr>
          <w:rFonts w:cs="Arial"/>
          <w:bCs/>
          <w:color w:val="000000"/>
        </w:rPr>
        <w:t xml:space="preserve">Az iskola a tankönyvellátás feladatait olyan formában végzi, hogy a Könyvtárellátó Kiemelkedően Közhasznú Nonprofit Kft. (a továbbiakban: Könyvtárellátó) a tankönyvek forgalmazására vonatkozóan szerződést köt, és az intézmény a tankönyveket a tankönyvfogalmazótól </w:t>
      </w:r>
      <w:r w:rsidRPr="00F705CD">
        <w:rPr>
          <w:rFonts w:cs="Arial"/>
          <w:color w:val="000000"/>
        </w:rPr>
        <w:t xml:space="preserve">átveszi. </w:t>
      </w:r>
    </w:p>
    <w:p w:rsidR="00C11CBD" w:rsidRPr="00F705CD" w:rsidRDefault="00C11CBD" w:rsidP="00C11CBD">
      <w:pPr>
        <w:rPr>
          <w:rFonts w:cs="Arial"/>
          <w:color w:val="000000"/>
        </w:rPr>
      </w:pPr>
      <w:r w:rsidRPr="00F705CD">
        <w:rPr>
          <w:rFonts w:cs="Arial"/>
          <w:color w:val="000000"/>
        </w:rPr>
        <w:t xml:space="preserve">Az iskola tankönyvellátással kapcsolatos feladatainak végrehajtásáért az intézményvezető a felelős. </w:t>
      </w:r>
      <w:r w:rsidRPr="00F705CD">
        <w:rPr>
          <w:rFonts w:cs="Arial"/>
          <w:bCs/>
          <w:color w:val="000000"/>
        </w:rPr>
        <w:t xml:space="preserve">Az </w:t>
      </w:r>
      <w:r w:rsidRPr="00F705CD">
        <w:rPr>
          <w:rFonts w:cs="Arial"/>
          <w:color w:val="000000"/>
        </w:rPr>
        <w:t xml:space="preserve">intézményvezető </w:t>
      </w:r>
      <w:r w:rsidRPr="00F705CD">
        <w:rPr>
          <w:rFonts w:cs="Arial"/>
          <w:bCs/>
          <w:color w:val="000000"/>
        </w:rPr>
        <w:t>elkészíti a következő tanév tankönyvellátásának rendjét, amelyben kijelöli a tankönyv-értékesítésben közreműködő tankönyvfelelőst</w:t>
      </w:r>
      <w:r w:rsidRPr="00F705CD">
        <w:rPr>
          <w:rFonts w:cs="Arial"/>
          <w:color w:val="000000"/>
        </w:rPr>
        <w:t xml:space="preserve">, aki részt vesz a tankönyvterjesztéssel kapcsolatos feladatok ellátásában. A feladatellátásban való közreműködés nevezettnek nem munkaköri feladata. Díjazása a Könyvtárellátóval kötött szerződésből következik. A tankönyvellátás rendjében tanévente az alábbi területekre tér ki: </w:t>
      </w:r>
    </w:p>
    <w:p w:rsidR="00C11CBD" w:rsidRPr="00F705CD" w:rsidRDefault="00C11CBD" w:rsidP="00C9795E">
      <w:pPr>
        <w:numPr>
          <w:ilvl w:val="0"/>
          <w:numId w:val="18"/>
        </w:numPr>
        <w:rPr>
          <w:rFonts w:cs="Arial"/>
          <w:color w:val="000000"/>
        </w:rPr>
      </w:pPr>
      <w:r w:rsidRPr="00F705CD">
        <w:rPr>
          <w:rFonts w:cs="Arial"/>
          <w:color w:val="000000"/>
        </w:rPr>
        <w:t>Az ingyenes tankönyvellátásra jogosultak köre</w:t>
      </w:r>
      <w:r w:rsidR="00B317B0" w:rsidRPr="00F705CD">
        <w:rPr>
          <w:rFonts w:cs="Arial"/>
          <w:color w:val="000000"/>
        </w:rPr>
        <w:t>,</w:t>
      </w:r>
      <w:r w:rsidRPr="00F705CD">
        <w:rPr>
          <w:rFonts w:cs="Arial"/>
          <w:color w:val="000000"/>
        </w:rPr>
        <w:t xml:space="preserve"> jogosultság igazolásának módja</w:t>
      </w:r>
      <w:r w:rsidR="00B317B0" w:rsidRPr="00F705CD">
        <w:rPr>
          <w:rFonts w:cs="Arial"/>
          <w:color w:val="000000"/>
        </w:rPr>
        <w:t>.</w:t>
      </w:r>
      <w:r w:rsidR="00BD6EE2">
        <w:rPr>
          <w:rFonts w:cs="Arial"/>
          <w:color w:val="000000"/>
        </w:rPr>
        <w:t xml:space="preserve"> (Minden diáknakalanyi jogon jár, ígynem kell semmilyen igazolást bemutatni)</w:t>
      </w:r>
    </w:p>
    <w:p w:rsidR="00C11CBD" w:rsidRPr="00F705CD" w:rsidRDefault="00C11CBD" w:rsidP="00C9795E">
      <w:pPr>
        <w:numPr>
          <w:ilvl w:val="0"/>
          <w:numId w:val="18"/>
        </w:numPr>
        <w:rPr>
          <w:rFonts w:cs="Arial"/>
          <w:color w:val="000000"/>
        </w:rPr>
      </w:pPr>
      <w:r w:rsidRPr="00F705CD">
        <w:rPr>
          <w:rFonts w:cs="Arial"/>
          <w:color w:val="000000"/>
        </w:rPr>
        <w:lastRenderedPageBreak/>
        <w:t>A tankönyvellátással összefüggő feladatok, határidők</w:t>
      </w:r>
      <w:r w:rsidR="00B317B0" w:rsidRPr="00F705CD">
        <w:rPr>
          <w:rFonts w:cs="Arial"/>
          <w:color w:val="000000"/>
        </w:rPr>
        <w:t>.</w:t>
      </w:r>
    </w:p>
    <w:p w:rsidR="00C11CBD" w:rsidRPr="00F705CD" w:rsidRDefault="00C11CBD" w:rsidP="00C9795E">
      <w:pPr>
        <w:numPr>
          <w:ilvl w:val="0"/>
          <w:numId w:val="18"/>
        </w:numPr>
        <w:rPr>
          <w:rFonts w:cs="Arial"/>
          <w:color w:val="000000"/>
        </w:rPr>
      </w:pPr>
      <w:r w:rsidRPr="00F705CD">
        <w:rPr>
          <w:rFonts w:cs="Arial"/>
          <w:color w:val="000000"/>
        </w:rPr>
        <w:t>A tankönyvellátásban közreműködők feladatai: igazgató, tankönyvfelelős, könyvtáros, munkaközösség</w:t>
      </w:r>
      <w:r w:rsidR="00DE76D4">
        <w:rPr>
          <w:rFonts w:cs="Arial"/>
          <w:color w:val="000000"/>
        </w:rPr>
        <w:t>-</w:t>
      </w:r>
      <w:r w:rsidRPr="00F705CD">
        <w:rPr>
          <w:rFonts w:cs="Arial"/>
          <w:color w:val="000000"/>
        </w:rPr>
        <w:t>vezetők, osztályfőnökök, szaktanárok.</w:t>
      </w:r>
    </w:p>
    <w:p w:rsidR="00C11CBD" w:rsidRPr="00F705CD" w:rsidRDefault="00C11CBD" w:rsidP="00C11CBD">
      <w:pPr>
        <w:rPr>
          <w:rFonts w:cs="Arial"/>
          <w:color w:val="000000"/>
        </w:rPr>
      </w:pPr>
      <w:r w:rsidRPr="00F705CD">
        <w:rPr>
          <w:rFonts w:cs="Arial"/>
          <w:color w:val="000000"/>
        </w:rPr>
        <w:t xml:space="preserve">A tankönyvrendelést oly módon kell elkészíteni, hogy a tankönyvtámogatás, a tankönyvkölcsönzés az iskola minden tanulója részére biztosítsa a tankönyvhöz való hozzájutás lehetőségét. </w:t>
      </w:r>
    </w:p>
    <w:p w:rsidR="00C11CBD" w:rsidRPr="00F705CD" w:rsidRDefault="00C11CBD" w:rsidP="00C11CBD">
      <w:pPr>
        <w:rPr>
          <w:rFonts w:cs="Arial"/>
          <w:color w:val="000000"/>
        </w:rPr>
      </w:pPr>
      <w:r w:rsidRPr="00F705CD">
        <w:rPr>
          <w:rFonts w:cs="Arial"/>
          <w:color w:val="000000"/>
        </w:rPr>
        <w:t xml:space="preserve">A tankönyvrendelés végleges elkészítése előtt az iskolának lehetővé kell tenni, hogy azt a szülők megismerjék. A szülő nyilatkozhat arról, hogy gyermeke részére </w:t>
      </w:r>
      <w:r w:rsidR="00112824">
        <w:rPr>
          <w:rFonts w:cs="Arial"/>
          <w:color w:val="000000"/>
        </w:rPr>
        <w:t>saját tulajdonú példányként egy vagy több</w:t>
      </w:r>
      <w:r w:rsidRPr="00F705CD">
        <w:rPr>
          <w:rFonts w:cs="Arial"/>
          <w:color w:val="000000"/>
        </w:rPr>
        <w:t xml:space="preserve"> tankönyvet meg kíván vásárolni</w:t>
      </w:r>
      <w:r w:rsidR="00112824">
        <w:rPr>
          <w:rFonts w:cs="Arial"/>
          <w:color w:val="000000"/>
        </w:rPr>
        <w:t>, ill.</w:t>
      </w:r>
      <w:r w:rsidRPr="00F705CD">
        <w:rPr>
          <w:rFonts w:cs="Arial"/>
          <w:color w:val="000000"/>
        </w:rPr>
        <w:t xml:space="preserve"> egyes tankönyvek biztosítását más módon, például </w:t>
      </w:r>
      <w:r w:rsidR="00112824">
        <w:rPr>
          <w:rFonts w:cs="Arial"/>
          <w:color w:val="000000"/>
        </w:rPr>
        <w:t xml:space="preserve">saját tulajdonú </w:t>
      </w:r>
      <w:r w:rsidRPr="00F705CD">
        <w:rPr>
          <w:rFonts w:cs="Arial"/>
          <w:color w:val="000000"/>
        </w:rPr>
        <w:t xml:space="preserve">használt tankönyvvel kívánja megoldani. </w:t>
      </w:r>
    </w:p>
    <w:p w:rsidR="00C11CBD" w:rsidRPr="00F705CD" w:rsidRDefault="00C11CBD" w:rsidP="00C11CBD">
      <w:pPr>
        <w:rPr>
          <w:rFonts w:cs="Arial"/>
          <w:color w:val="000000"/>
        </w:rPr>
      </w:pPr>
      <w:r w:rsidRPr="00F705CD">
        <w:rPr>
          <w:rFonts w:cs="Arial"/>
          <w:color w:val="000000"/>
        </w:rPr>
        <w:t xml:space="preserve">Az iskola igazgatója a tankönyvrendelés lezárását követően tájékoztatja a fenntartót, aki az ellenőrzés után azt jóváhagyja, így válik véglegessé a tankönyvrendelés. </w:t>
      </w:r>
    </w:p>
    <w:p w:rsidR="00C11CBD" w:rsidRPr="00F705CD" w:rsidRDefault="00C11CBD" w:rsidP="00C11CBD">
      <w:pPr>
        <w:rPr>
          <w:rFonts w:cs="Arial"/>
          <w:color w:val="000000"/>
        </w:rPr>
      </w:pPr>
      <w:r w:rsidRPr="00F705CD">
        <w:rPr>
          <w:rFonts w:cs="Arial"/>
          <w:color w:val="000000"/>
        </w:rPr>
        <w:t xml:space="preserve">Az ingyenes </w:t>
      </w:r>
      <w:r w:rsidR="00BD6EE2">
        <w:rPr>
          <w:rFonts w:cs="Arial"/>
          <w:color w:val="000000"/>
        </w:rPr>
        <w:t xml:space="preserve">tartós </w:t>
      </w:r>
      <w:r w:rsidRPr="00F705CD">
        <w:rPr>
          <w:rFonts w:cs="Arial"/>
          <w:color w:val="000000"/>
        </w:rPr>
        <w:t>tankönyvek az</w:t>
      </w:r>
      <w:r w:rsidR="00BD6EE2">
        <w:rPr>
          <w:rFonts w:cs="Arial"/>
          <w:color w:val="000000"/>
        </w:rPr>
        <w:t xml:space="preserve"> 1-2. osztály kivételével az</w:t>
      </w:r>
      <w:r w:rsidRPr="00F705CD">
        <w:rPr>
          <w:rFonts w:cs="Arial"/>
          <w:color w:val="000000"/>
        </w:rPr>
        <w:t xml:space="preserve"> iskola könyvtári állományába kerülnek. Bevételezéséről az iskola igazgatója gondoskodik. </w:t>
      </w:r>
    </w:p>
    <w:p w:rsidR="00C11CBD" w:rsidRPr="00F705CD" w:rsidRDefault="00C11CBD" w:rsidP="00C11CBD">
      <w:pPr>
        <w:rPr>
          <w:rFonts w:cs="Arial"/>
          <w:color w:val="000000"/>
        </w:rPr>
      </w:pPr>
      <w:r w:rsidRPr="00F705CD">
        <w:rPr>
          <w:rFonts w:cs="Arial"/>
          <w:color w:val="000000"/>
        </w:rPr>
        <w:t>Az ingyenes</w:t>
      </w:r>
      <w:r w:rsidR="00BD6EE2">
        <w:rPr>
          <w:rFonts w:cs="Arial"/>
          <w:color w:val="000000"/>
        </w:rPr>
        <w:t xml:space="preserve"> tartós</w:t>
      </w:r>
      <w:r w:rsidRPr="00F705CD">
        <w:rPr>
          <w:rFonts w:cs="Arial"/>
          <w:color w:val="000000"/>
        </w:rPr>
        <w:t xml:space="preserve"> tankönyvhöz a tanulók </w:t>
      </w:r>
      <w:r w:rsidR="00BD6EE2" w:rsidRPr="00BD6EE2">
        <w:rPr>
          <w:rFonts w:cs="Arial"/>
          <w:color w:val="000000"/>
        </w:rPr>
        <w:t xml:space="preserve">az 1-2. osztály kivételével </w:t>
      </w:r>
      <w:r w:rsidRPr="00F705CD">
        <w:rPr>
          <w:rFonts w:cs="Arial"/>
          <w:color w:val="000000"/>
        </w:rPr>
        <w:t>kölcsönzés útján jutnak.</w:t>
      </w:r>
      <w:r w:rsidR="00BD6EE2">
        <w:rPr>
          <w:rFonts w:cs="Arial"/>
          <w:color w:val="000000"/>
        </w:rPr>
        <w:t xml:space="preserve"> Az 1-2. osztályosok valamennyi tankönyve a saját tulajdonuk lesz.</w:t>
      </w:r>
      <w:r w:rsidRPr="00F705CD">
        <w:rPr>
          <w:rFonts w:cs="Arial"/>
          <w:color w:val="000000"/>
        </w:rPr>
        <w:t xml:space="preserve"> </w:t>
      </w:r>
    </w:p>
    <w:p w:rsidR="00C11CBD" w:rsidRPr="00F705CD" w:rsidRDefault="00C11CBD" w:rsidP="00C11CBD">
      <w:pPr>
        <w:rPr>
          <w:rFonts w:cs="Arial"/>
          <w:color w:val="000000"/>
        </w:rPr>
      </w:pPr>
      <w:r w:rsidRPr="00F705CD">
        <w:rPr>
          <w:rFonts w:cs="Arial"/>
          <w:color w:val="000000"/>
        </w:rPr>
        <w:t xml:space="preserve">Az iskolai tankönyvkölcsönzés során biztosítani kell, hogy a kölcsönzést igénybe venni kívánó tanulók egyenlő eséllyel jussanak hozzá a tankönyvekhez. Ha a tankönyv kölcsönzése során a könyv a szokásos használatot meghaladó mértéken túl sérül, a tankönyvet a tanuló elveszti, megrongálja, a nagykorú tanuló, illetve a kiskorú tanuló szülője az okozott kárért kártérítési felelősséggel tartozik. Nem kell megtéríteni a rendeltetésszerű használatból származó értékcsökkenést (amortizáció). A tankönyv elvesztése esetén a tanuló, illetve szülője köteles a tankönyv beszerzési árát megtéríteni. A tanulónak felróható ok miatt megrongálódott tankönyvet a tanuló/szülő köteles másik tankönyv beszerzésével megtéríteni, illetve a tankönyv értékét megfizetni. </w:t>
      </w:r>
    </w:p>
    <w:p w:rsidR="00A87258" w:rsidRDefault="00A87258" w:rsidP="002B09C1">
      <w:pPr>
        <w:pStyle w:val="Cmsor2"/>
      </w:pPr>
      <w:bookmarkStart w:id="29" w:name="_Toc524432792"/>
      <w:bookmarkEnd w:id="27"/>
      <w:r>
        <w:t>Csoport bontás</w:t>
      </w:r>
      <w:bookmarkEnd w:id="29"/>
    </w:p>
    <w:p w:rsidR="002B09C1" w:rsidRDefault="002B09C1" w:rsidP="00F55A59">
      <w:pPr>
        <w:rPr>
          <w:rFonts w:cs="Arial"/>
          <w:color w:val="000000"/>
        </w:rPr>
      </w:pPr>
      <w:r>
        <w:rPr>
          <w:rFonts w:cs="Arial"/>
          <w:color w:val="000000"/>
        </w:rPr>
        <w:t>Bizonyos tantárgyakból a jobb pedagógiai eredmény elérése érdekében csoportbontást alkalmazunk. Felső tagozatban a csopotokat a tanulók tantárgyi hozzáállása, eredménye, teljesítménye figyelembe vétele alapján alakítják ki a szaktanárok. Amennyiben a tanulás szervezés nem teszi lehetővé, hogy egy adott diák a korábban felsoroltak alapján kerüljön egy adott csoportba, akkor a döntést a szülővel/gondviselővel egyeztetve  kell meghozni.</w:t>
      </w:r>
    </w:p>
    <w:p w:rsidR="002B09C1" w:rsidRDefault="002B09C1" w:rsidP="00F55A59">
      <w:pPr>
        <w:rPr>
          <w:rFonts w:cs="Arial"/>
          <w:color w:val="000000"/>
        </w:rPr>
      </w:pPr>
      <w:r>
        <w:rPr>
          <w:rFonts w:cs="Arial"/>
          <w:color w:val="000000"/>
        </w:rPr>
        <w:t>Angolból felső tagozat</w:t>
      </w:r>
      <w:r w:rsidR="00894F2F">
        <w:rPr>
          <w:rFonts w:cs="Arial"/>
          <w:color w:val="000000"/>
        </w:rPr>
        <w:t>on az kerülhet az I. csoportba, aki az angol szakkörön is részt vesz. Ez alól rendkívül indokolt esetben az igazgató adhat felmentést.</w:t>
      </w:r>
      <w:r>
        <w:rPr>
          <w:rFonts w:cs="Arial"/>
          <w:color w:val="000000"/>
        </w:rPr>
        <w:t xml:space="preserve"> </w:t>
      </w:r>
    </w:p>
    <w:p w:rsidR="00F55A59" w:rsidRPr="00F705CD" w:rsidRDefault="00F55A59" w:rsidP="00F55A59">
      <w:pPr>
        <w:rPr>
          <w:rFonts w:cs="Arial"/>
          <w:color w:val="000000"/>
        </w:rPr>
      </w:pPr>
      <w:r w:rsidRPr="00F705CD">
        <w:rPr>
          <w:rFonts w:cs="Arial"/>
          <w:color w:val="000000"/>
        </w:rPr>
        <w:t>Az iskola igazgatója minden tanév áprilisában az osztályfőnökök közreműködésével szülői értekezleteken</w:t>
      </w:r>
      <w:r w:rsidR="006E48FC">
        <w:rPr>
          <w:rFonts w:cs="Arial"/>
          <w:color w:val="000000"/>
        </w:rPr>
        <w:t>,</w:t>
      </w:r>
      <w:r w:rsidRPr="00F705CD">
        <w:rPr>
          <w:rFonts w:cs="Arial"/>
          <w:color w:val="000000"/>
        </w:rPr>
        <w:t xml:space="preserve"> illetve osztályfőnöki órákon értesíti a szülőket és a tanulókat a következő tanévben választható tantárgyakról, </w:t>
      </w:r>
      <w:r w:rsidR="005C1CB3">
        <w:rPr>
          <w:rFonts w:cs="Arial"/>
          <w:color w:val="000000"/>
        </w:rPr>
        <w:t xml:space="preserve">és lehetőség szerint </w:t>
      </w:r>
      <w:r w:rsidRPr="00F705CD">
        <w:rPr>
          <w:rFonts w:cs="Arial"/>
          <w:color w:val="000000"/>
        </w:rPr>
        <w:t xml:space="preserve">az azt tanító nevelőkről. </w:t>
      </w:r>
    </w:p>
    <w:p w:rsidR="00F55A59" w:rsidRPr="00F705CD" w:rsidRDefault="00F55A59" w:rsidP="00F55A59">
      <w:pPr>
        <w:rPr>
          <w:rFonts w:cs="Arial"/>
          <w:color w:val="000000"/>
        </w:rPr>
      </w:pPr>
      <w:r w:rsidRPr="00F705CD">
        <w:rPr>
          <w:rFonts w:cs="Arial"/>
          <w:color w:val="000000"/>
        </w:rPr>
        <w:t>A</w:t>
      </w:r>
      <w:r w:rsidR="00383B15">
        <w:rPr>
          <w:rFonts w:cs="Arial"/>
          <w:color w:val="000000"/>
        </w:rPr>
        <w:t xml:space="preserve"> szülő a beiratás alkalmával nyilatkozik arról, hogy milyen felekezeti hitoktatást szeretne a gyermekének. Ezt követően változtatni </w:t>
      </w:r>
      <w:r w:rsidR="00992DF2">
        <w:rPr>
          <w:rFonts w:cs="Arial"/>
          <w:color w:val="000000"/>
        </w:rPr>
        <w:t>csak nagyon indokolt esetben lehet.</w:t>
      </w:r>
      <w:r w:rsidRPr="00F705CD">
        <w:rPr>
          <w:rFonts w:cs="Arial"/>
          <w:color w:val="000000"/>
        </w:rPr>
        <w:t xml:space="preserve"> </w:t>
      </w:r>
    </w:p>
    <w:p w:rsidR="00F55A59" w:rsidRPr="00F705CD" w:rsidRDefault="00F55A59" w:rsidP="00F55A59">
      <w:pPr>
        <w:rPr>
          <w:rFonts w:cs="Arial"/>
          <w:color w:val="000000"/>
        </w:rPr>
      </w:pPr>
      <w:r w:rsidRPr="00F705CD">
        <w:rPr>
          <w:rFonts w:cs="Arial"/>
          <w:color w:val="000000"/>
        </w:rPr>
        <w:t>A vonatkozó jogszabályok szerint– heti</w:t>
      </w:r>
      <w:r w:rsidR="00992DF2">
        <w:rPr>
          <w:rFonts w:cs="Arial"/>
          <w:color w:val="000000"/>
        </w:rPr>
        <w:t xml:space="preserve"> 2</w:t>
      </w:r>
      <w:r w:rsidRPr="00F705CD">
        <w:rPr>
          <w:rFonts w:cs="Arial"/>
          <w:color w:val="000000"/>
        </w:rPr>
        <w:t xml:space="preserve"> alkalommal – biztosított tanulóink számára a hitoktatás.</w:t>
      </w:r>
    </w:p>
    <w:p w:rsidR="00F55A59" w:rsidRPr="00F705CD" w:rsidRDefault="00F55A59" w:rsidP="00C928BA">
      <w:pPr>
        <w:pStyle w:val="Cmsor2"/>
      </w:pPr>
      <w:bookmarkStart w:id="30" w:name="_Toc389548550"/>
      <w:bookmarkStart w:id="31" w:name="_Toc524432793"/>
      <w:r w:rsidRPr="00F705CD">
        <w:lastRenderedPageBreak/>
        <w:t>A tanuló távolmaradásának, mulasztásának, késésének igazolására vonatkozó előírások</w:t>
      </w:r>
      <w:bookmarkEnd w:id="30"/>
      <w:bookmarkEnd w:id="31"/>
    </w:p>
    <w:p w:rsidR="007F09D0" w:rsidRPr="007F09D0" w:rsidRDefault="007F09D0" w:rsidP="007F09D0">
      <w:pPr>
        <w:rPr>
          <w:rFonts w:cs="Arial"/>
          <w:color w:val="000000"/>
        </w:rPr>
      </w:pPr>
      <w:r w:rsidRPr="007F09D0">
        <w:rPr>
          <w:rFonts w:cs="Arial"/>
          <w:color w:val="000000"/>
        </w:rPr>
        <w:t>A tanuló hiányzását a tanítási órákról, valamint a tanórán kívüli foglalkozásokról igazolni kell.</w:t>
      </w:r>
      <w:r>
        <w:rPr>
          <w:rFonts w:cs="Arial"/>
          <w:color w:val="000000"/>
        </w:rPr>
        <w:t xml:space="preserve"> </w:t>
      </w:r>
      <w:r w:rsidRPr="007F09D0">
        <w:rPr>
          <w:rFonts w:cs="Arial"/>
          <w:color w:val="000000"/>
        </w:rPr>
        <w:t xml:space="preserve">Ha a tanuló hiányzik az iskolából, annak okát minél hamarabb jelezni kell az iskola felé. </w:t>
      </w:r>
    </w:p>
    <w:p w:rsidR="009E4614" w:rsidRDefault="007F09D0" w:rsidP="007F09D0">
      <w:pPr>
        <w:rPr>
          <w:rFonts w:cs="Arial"/>
          <w:color w:val="000000"/>
        </w:rPr>
      </w:pPr>
      <w:r w:rsidRPr="007F09D0">
        <w:rPr>
          <w:rFonts w:cs="Arial"/>
          <w:color w:val="000000"/>
        </w:rPr>
        <w:t>Indokolt esetben az iskolától való távol maradásra az igazgatótól</w:t>
      </w:r>
      <w:r>
        <w:rPr>
          <w:rFonts w:cs="Arial"/>
          <w:color w:val="000000"/>
        </w:rPr>
        <w:t xml:space="preserve"> előre látható esetben minimum 3 nappal</w:t>
      </w:r>
      <w:r w:rsidRPr="007F09D0">
        <w:rPr>
          <w:rFonts w:cs="Arial"/>
          <w:color w:val="000000"/>
        </w:rPr>
        <w:t xml:space="preserve"> engedély kérhető. </w:t>
      </w:r>
      <w:r w:rsidR="0004040A">
        <w:rPr>
          <w:rFonts w:cs="Arial"/>
          <w:color w:val="000000"/>
        </w:rPr>
        <w:t xml:space="preserve">Az indoklásnak egyértelműnek kell lennie, pl. nem lehet csak „családi okokra” hivatkozni! </w:t>
      </w:r>
      <w:r w:rsidRPr="007F09D0">
        <w:rPr>
          <w:rFonts w:cs="Arial"/>
          <w:color w:val="000000"/>
        </w:rPr>
        <w:t>Ha a hiányzás olyan napot is érint, amikor a gyermeknek szerepelnie kellene, akkor ezt a próbák elkezdése előtt jelezni kell</w:t>
      </w:r>
      <w:r w:rsidR="005C1CB3">
        <w:rPr>
          <w:rFonts w:cs="Arial"/>
          <w:color w:val="000000"/>
        </w:rPr>
        <w:t>.</w:t>
      </w:r>
      <w:r w:rsidRPr="007F09D0">
        <w:rPr>
          <w:rFonts w:cs="Arial"/>
          <w:color w:val="000000"/>
        </w:rPr>
        <w:t xml:space="preserve"> A kimaradt tananyagot a lehető leggyorsabban pótolni kell</w:t>
      </w:r>
      <w:r w:rsidR="005C1CB3">
        <w:rPr>
          <w:rFonts w:cs="Arial"/>
          <w:color w:val="000000"/>
        </w:rPr>
        <w:t>.</w:t>
      </w:r>
      <w:r w:rsidRPr="007F09D0">
        <w:rPr>
          <w:rFonts w:cs="Arial"/>
          <w:color w:val="000000"/>
        </w:rPr>
        <w:t xml:space="preserve"> Az engedélyt írásban a fent részletesen ismertetett eseten kívül minimum két nappal előbb meg kell kérni. A kérelem megírása előtt az osztályfőnökkel is egyeztetni kell. </w:t>
      </w:r>
    </w:p>
    <w:p w:rsidR="007F09D0" w:rsidRPr="007F09D0" w:rsidRDefault="007F09D0" w:rsidP="007F09D0">
      <w:pPr>
        <w:rPr>
          <w:rFonts w:cs="Arial"/>
          <w:color w:val="000000"/>
        </w:rPr>
      </w:pPr>
      <w:r w:rsidRPr="009E4614">
        <w:rPr>
          <w:rFonts w:cs="Arial"/>
          <w:color w:val="000000"/>
        </w:rPr>
        <w:t>A mulasztó tanuló iskolába jövetelének első napján, de legkésőbb öt tanítási napon belül</w:t>
      </w:r>
    </w:p>
    <w:p w:rsidR="007F09D0" w:rsidRPr="007F09D0" w:rsidRDefault="007F09D0" w:rsidP="00C9795E">
      <w:pPr>
        <w:numPr>
          <w:ilvl w:val="0"/>
          <w:numId w:val="34"/>
        </w:numPr>
        <w:spacing w:after="0"/>
        <w:ind w:left="714" w:hanging="357"/>
        <w:rPr>
          <w:rFonts w:cs="Arial"/>
          <w:color w:val="000000"/>
        </w:rPr>
      </w:pPr>
      <w:r w:rsidRPr="007F09D0">
        <w:rPr>
          <w:rFonts w:cs="Arial"/>
          <w:color w:val="000000"/>
        </w:rPr>
        <w:t>félévenként három napig terjedő mulasztás esetén szülői,</w:t>
      </w:r>
    </w:p>
    <w:p w:rsidR="007F09D0" w:rsidRPr="009E4614" w:rsidRDefault="007F09D0" w:rsidP="00C9795E">
      <w:pPr>
        <w:numPr>
          <w:ilvl w:val="0"/>
          <w:numId w:val="34"/>
        </w:numPr>
        <w:spacing w:after="0"/>
        <w:ind w:left="714" w:hanging="357"/>
        <w:rPr>
          <w:rFonts w:cs="Arial"/>
          <w:color w:val="000000"/>
        </w:rPr>
      </w:pPr>
      <w:r w:rsidRPr="009E4614">
        <w:rPr>
          <w:rFonts w:cs="Arial"/>
          <w:color w:val="000000"/>
        </w:rPr>
        <w:t>három napon túli mulasztás esetén pedig orvosi vagy egyéb hivatalos igazolással</w:t>
      </w:r>
      <w:r w:rsidR="009E4614" w:rsidRPr="009E4614">
        <w:rPr>
          <w:rFonts w:cs="Arial"/>
          <w:color w:val="000000"/>
        </w:rPr>
        <w:t xml:space="preserve"> </w:t>
      </w:r>
      <w:r w:rsidRPr="009E4614">
        <w:rPr>
          <w:rFonts w:cs="Arial"/>
          <w:color w:val="000000"/>
        </w:rPr>
        <w:t>igazolhatja mulasztását. Mulasztás esetén az igazolást az osztályfőnöknek kell bemutatni.</w:t>
      </w:r>
    </w:p>
    <w:p w:rsidR="00F55A59" w:rsidRPr="00F705CD" w:rsidRDefault="00F55A59" w:rsidP="00F55A59">
      <w:pPr>
        <w:rPr>
          <w:rFonts w:cs="Arial"/>
          <w:color w:val="000000"/>
        </w:rPr>
      </w:pPr>
      <w:r w:rsidRPr="00F705CD">
        <w:rPr>
          <w:rFonts w:cs="Arial"/>
          <w:color w:val="000000"/>
        </w:rPr>
        <w:t>A tanuló hiányzását, illetve késését a tanítási órákról, valamint az egyéb foglalkozásokról igazolni kell.</w:t>
      </w:r>
    </w:p>
    <w:p w:rsidR="00F55A59" w:rsidRPr="00F705CD" w:rsidRDefault="00A358A5" w:rsidP="00F55A59">
      <w:pPr>
        <w:rPr>
          <w:rFonts w:cs="Arial"/>
          <w:color w:val="000000"/>
        </w:rPr>
      </w:pPr>
      <w:r w:rsidRPr="00A358A5">
        <w:rPr>
          <w:rFonts w:cs="Arial"/>
          <w:color w:val="000000"/>
        </w:rPr>
        <w:t>A tanulók kötelesek a kulturált viselkedés általános szabályai szerint résztvenni az iskola Éves munkatervében meghatározott iskolán belüli, ill. kívüli ünnepségeken, rendezvényeken a választható programok kivételével (pl. Családi délelőtt, Adventi hangverseny). A nevelőkkel megbeszélt szabályokat a részt vevő diákoknak kötelező betartaniuk, annak elmulasztása vagy megszegése esetén a kötelességszegő tanuló fegyelmező intézkedésben vagy fegyelmi büntetésben részesíthető, valamint a programból kizárható. Valamennyi tanulóra nézve elvárt, hogy az iskolán kívüli rendezvényeken fogadjon szót az őt kísérő felnőtteknek, tartsa be a közlekedési szabályokat, alkalomhoz és helyhez illő ruházatot és felszerelést használjon, felszerelését, ruházatát tartsa rendben.</w:t>
      </w:r>
      <w:r w:rsidR="005C1CB3">
        <w:rPr>
          <w:rFonts w:cs="Arial"/>
          <w:color w:val="000000"/>
        </w:rPr>
        <w:t xml:space="preserve"> </w:t>
      </w:r>
      <w:r w:rsidRPr="00A358A5">
        <w:rPr>
          <w:rFonts w:cs="Arial"/>
          <w:color w:val="000000"/>
        </w:rPr>
        <w:t>Az ezekről való igazolatlan hiányzás igazolatlan órát von maga után. Ha valaki rendszeresen hiányzik ezekről, az az iskolából való kizárást vonja maga után.</w:t>
      </w:r>
    </w:p>
    <w:p w:rsidR="00F55A59" w:rsidRPr="00F705CD" w:rsidRDefault="00F55A59" w:rsidP="009E4614">
      <w:pPr>
        <w:rPr>
          <w:rFonts w:cs="Arial"/>
          <w:color w:val="000000"/>
        </w:rPr>
      </w:pPr>
      <w:r w:rsidRPr="00F705CD">
        <w:rPr>
          <w:rFonts w:cs="Arial"/>
          <w:color w:val="000000"/>
        </w:rPr>
        <w:t>Az iskola értesíti a szülőt, ha a tanköteles tanuló első alkalommal igazolatlanul hiányzott.</w:t>
      </w:r>
      <w:r w:rsidR="009E4614">
        <w:rPr>
          <w:rFonts w:cs="Arial"/>
          <w:color w:val="000000"/>
        </w:rPr>
        <w:t xml:space="preserve"> </w:t>
      </w:r>
      <w:r w:rsidRPr="00F705CD">
        <w:rPr>
          <w:rFonts w:cs="Arial"/>
          <w:color w:val="000000"/>
        </w:rPr>
        <w:t>Az értesítés</w:t>
      </w:r>
      <w:r w:rsidR="00CC1C39" w:rsidRPr="00F705CD">
        <w:rPr>
          <w:rFonts w:cs="Arial"/>
          <w:color w:val="000000"/>
        </w:rPr>
        <w:t>ben</w:t>
      </w:r>
      <w:r w:rsidRPr="00F705CD">
        <w:rPr>
          <w:rFonts w:cs="Arial"/>
          <w:color w:val="000000"/>
        </w:rPr>
        <w:t xml:space="preserve"> felhívja a szülő figyelmét az ismételt igazolatlan hiányzás következményeire.</w:t>
      </w:r>
    </w:p>
    <w:p w:rsidR="00F55A59" w:rsidRPr="00F705CD" w:rsidRDefault="00F55A59" w:rsidP="00F55A59">
      <w:pPr>
        <w:autoSpaceDE w:val="0"/>
        <w:autoSpaceDN w:val="0"/>
        <w:adjustRightInd w:val="0"/>
        <w:rPr>
          <w:rFonts w:cs="Arial"/>
          <w:color w:val="000000"/>
        </w:rPr>
      </w:pPr>
      <w:r w:rsidRPr="00F705CD">
        <w:rPr>
          <w:rFonts w:cs="Arial"/>
          <w:color w:val="000000"/>
        </w:rPr>
        <w:t>Az iskola értesíti az illetékes gyámhatóságot, ha a tanuló igazolatlan hiányzása a tíz órát eléri</w:t>
      </w:r>
      <w:r w:rsidR="00E05FB4" w:rsidRPr="00F705CD">
        <w:rPr>
          <w:rFonts w:cs="Arial"/>
          <w:color w:val="000000"/>
        </w:rPr>
        <w:t xml:space="preserve">, valamint </w:t>
      </w:r>
      <w:r w:rsidRPr="00F705CD">
        <w:rPr>
          <w:rFonts w:cs="Arial"/>
          <w:color w:val="000000"/>
        </w:rPr>
        <w:t xml:space="preserve">a gyermekjóléti szolgálat is értesítést kap. </w:t>
      </w:r>
    </w:p>
    <w:p w:rsidR="00F55A59" w:rsidRPr="00F705CD" w:rsidRDefault="00F55A59" w:rsidP="00F55A59">
      <w:pPr>
        <w:autoSpaceDE w:val="0"/>
        <w:autoSpaceDN w:val="0"/>
        <w:adjustRightInd w:val="0"/>
        <w:rPr>
          <w:rFonts w:cs="Arial"/>
          <w:color w:val="000000"/>
        </w:rPr>
      </w:pPr>
      <w:r w:rsidRPr="00F705CD">
        <w:rPr>
          <w:rFonts w:cs="Arial"/>
          <w:color w:val="000000"/>
        </w:rPr>
        <w:t xml:space="preserve">Ha tanköteles tanuló hiányzása eléri a 30 órát, akkor az iskola a szülő mellett értesíti az általános szabálysértési hatóságot és a gyermekjóléti szolgálatot. A tanuló ellen ebben az esetben szabálysértési eljárás indul. Amennyiben a tanköteles tanuló igazolatlan hiányzása eléri az 50 órát, akkor az iskola az illetékes gyámhatóságot értesíti. </w:t>
      </w:r>
    </w:p>
    <w:p w:rsidR="00F55A59" w:rsidRPr="00F705CD" w:rsidRDefault="00F55A59" w:rsidP="00F55A59">
      <w:pPr>
        <w:autoSpaceDE w:val="0"/>
        <w:autoSpaceDN w:val="0"/>
        <w:adjustRightInd w:val="0"/>
        <w:spacing w:after="0"/>
        <w:rPr>
          <w:rFonts w:cs="Arial"/>
          <w:color w:val="000000"/>
        </w:rPr>
      </w:pPr>
      <w:r w:rsidRPr="00F705CD">
        <w:rPr>
          <w:rFonts w:cs="Arial"/>
          <w:color w:val="000000"/>
        </w:rPr>
        <w:t>Az igazolt és az igazolatlan hiányzások összesített óraszámára vonatkozóan a következő szabályok érvényesek:</w:t>
      </w:r>
    </w:p>
    <w:p w:rsidR="00A358A5" w:rsidRDefault="00F55A59" w:rsidP="00C9795E">
      <w:pPr>
        <w:pStyle w:val="BAJUSZ-1"/>
        <w:numPr>
          <w:ilvl w:val="0"/>
          <w:numId w:val="35"/>
        </w:numPr>
        <w:spacing w:after="0"/>
        <w:ind w:left="714" w:hanging="357"/>
      </w:pPr>
      <w:r w:rsidRPr="00F705CD">
        <w:t>ha egy tanévben meghaladj</w:t>
      </w:r>
      <w:r w:rsidR="00E05FB4" w:rsidRPr="00F705CD">
        <w:t>ák</w:t>
      </w:r>
      <w:r w:rsidRPr="00F705CD">
        <w:t xml:space="preserve"> a 250 órát,</w:t>
      </w:r>
    </w:p>
    <w:p w:rsidR="00F55A59" w:rsidRPr="00F705CD" w:rsidRDefault="00F55A59" w:rsidP="00C9795E">
      <w:pPr>
        <w:pStyle w:val="BAJUSZ-1"/>
        <w:numPr>
          <w:ilvl w:val="0"/>
          <w:numId w:val="35"/>
        </w:numPr>
        <w:spacing w:after="0"/>
        <w:ind w:left="714" w:hanging="357"/>
      </w:pPr>
      <w:r w:rsidRPr="00F705CD">
        <w:t>egy adott tantárgyból a tanítási órák 30 százalékát,</w:t>
      </w:r>
    </w:p>
    <w:p w:rsidR="00EF15B5" w:rsidRDefault="00E05FB4" w:rsidP="00E05FB4">
      <w:pPr>
        <w:autoSpaceDE w:val="0"/>
        <w:autoSpaceDN w:val="0"/>
        <w:adjustRightInd w:val="0"/>
        <w:rPr>
          <w:rFonts w:cs="Arial"/>
          <w:color w:val="000000"/>
        </w:rPr>
      </w:pPr>
      <w:r w:rsidRPr="00F705CD">
        <w:rPr>
          <w:rFonts w:cs="Arial"/>
          <w:color w:val="000000"/>
        </w:rPr>
        <w:t>és emiatt a tanuló teljesítménye év közben nem volt osztályozható, akkor a tanítási év végén a tanuló nem minősíthető, és a vonatkozón jogszabályok alapján a nevelőtestület dönt osztályozóvizsgára vagy évismétlésre való utasításáról.</w:t>
      </w:r>
    </w:p>
    <w:p w:rsidR="00992DF2" w:rsidRDefault="00992DF2" w:rsidP="00716EC9">
      <w:pPr>
        <w:pStyle w:val="Cmsor2"/>
        <w:rPr>
          <w:lang w:val="hu-HU"/>
        </w:rPr>
      </w:pPr>
      <w:bookmarkStart w:id="32" w:name="_Toc524432794"/>
      <w:r>
        <w:lastRenderedPageBreak/>
        <w:t>A magántanulói kötelezettségek</w:t>
      </w:r>
      <w:bookmarkEnd w:id="32"/>
    </w:p>
    <w:p w:rsidR="005C1CB3" w:rsidRDefault="005C1CB3" w:rsidP="00716EC9">
      <w:pPr>
        <w:pStyle w:val="NormlSorkizrt"/>
        <w:rPr>
          <w:lang w:val="hu-HU"/>
        </w:rPr>
      </w:pPr>
      <w:r>
        <w:rPr>
          <w:lang w:val="hu-HU"/>
        </w:rPr>
        <w:t>Egy diák magántanuló</w:t>
      </w:r>
      <w:r w:rsidR="00185EA4">
        <w:rPr>
          <w:lang w:val="hu-HU"/>
        </w:rPr>
        <w:t>i jogviszonyba orvosi javaslat alapján, ill. szülői/gondviselői kérésre kerülhet, ha teljesülnek</w:t>
      </w:r>
      <w:r>
        <w:rPr>
          <w:lang w:val="hu-HU"/>
        </w:rPr>
        <w:t xml:space="preserve"> a vonatkozó érvényben lévő jogszabályok</w:t>
      </w:r>
      <w:r w:rsidR="00185EA4">
        <w:rPr>
          <w:lang w:val="hu-HU"/>
        </w:rPr>
        <w:t>ban meghatározott feltételek.</w:t>
      </w:r>
      <w:r>
        <w:rPr>
          <w:lang w:val="hu-HU"/>
        </w:rPr>
        <w:t xml:space="preserve"> </w:t>
      </w:r>
    </w:p>
    <w:p w:rsidR="005C1CB3" w:rsidRPr="00716EC9" w:rsidRDefault="00185EA4" w:rsidP="00716EC9">
      <w:pPr>
        <w:pStyle w:val="NormlSorkizrt"/>
        <w:rPr>
          <w:lang w:val="hu-HU"/>
        </w:rPr>
      </w:pPr>
      <w:r>
        <w:rPr>
          <w:lang w:val="hu-HU"/>
        </w:rPr>
        <w:t xml:space="preserve">Magántanulói jogviszonyról az igazgató dönt. Ennek ideje lehet határozott, vagy határozatlan (visszavonásig). A magántanulónak szorgalmi időben havonta minimum egy alkalommal egy napot az osztályközösségben kell eltöltenie. Az értékelését, vizsgáztatását a magántanulói jogviszony létestéséről szóló határozatban kell leírni. </w:t>
      </w:r>
    </w:p>
    <w:p w:rsidR="00EF15B5" w:rsidRPr="00F705CD" w:rsidRDefault="00E05FB4" w:rsidP="00C928BA">
      <w:pPr>
        <w:pStyle w:val="Cmsor2"/>
      </w:pPr>
      <w:r w:rsidRPr="00F705CD">
        <w:t xml:space="preserve">  </w:t>
      </w:r>
      <w:bookmarkStart w:id="33" w:name="_Toc393817078"/>
      <w:bookmarkStart w:id="34" w:name="_Toc524432795"/>
      <w:r w:rsidR="00EF15B5" w:rsidRPr="00F705CD">
        <w:t>A diákkörök működésének szabályai</w:t>
      </w:r>
      <w:bookmarkEnd w:id="33"/>
      <w:bookmarkEnd w:id="34"/>
    </w:p>
    <w:p w:rsidR="00326682" w:rsidRPr="00326682" w:rsidRDefault="00326682" w:rsidP="00C9795E">
      <w:pPr>
        <w:numPr>
          <w:ilvl w:val="6"/>
          <w:numId w:val="26"/>
        </w:numPr>
        <w:ind w:left="851"/>
        <w:rPr>
          <w:rFonts w:cs="Arial"/>
          <w:color w:val="000000"/>
        </w:rPr>
      </w:pPr>
      <w:r w:rsidRPr="00326682">
        <w:rPr>
          <w:rFonts w:cs="Arial"/>
          <w:color w:val="000000"/>
        </w:rPr>
        <w:t>Az iskolában a tanulók igényeinek, érdeklődésének kielégítésére diákkörök működnek. A diákkör lehet: szakkör, érdeklődési kör, önképzőkör, énekkar, művészeti csoport stb.</w:t>
      </w:r>
    </w:p>
    <w:p w:rsidR="00326682" w:rsidRPr="00326682" w:rsidRDefault="00326682" w:rsidP="00C9795E">
      <w:pPr>
        <w:numPr>
          <w:ilvl w:val="0"/>
          <w:numId w:val="26"/>
        </w:numPr>
        <w:ind w:left="851"/>
      </w:pPr>
      <w:r w:rsidRPr="00326682">
        <w:rPr>
          <w:rFonts w:cs="Arial"/>
          <w:color w:val="000000"/>
        </w:rPr>
        <w:t xml:space="preserve">A diákkörök létrehozására javaslatot tehet  az iskola igazgatójának az adott tanévet megelőző tanév végéig bármely tanuló, szülő, nevelő vagy az iskolaszék A javasolt diákkör létrehozásáról minden tanév elején – az adott lehetőségek figyelembevételével – a </w:t>
      </w:r>
      <w:r w:rsidR="00185EA4">
        <w:rPr>
          <w:rFonts w:cs="Arial"/>
          <w:color w:val="000000"/>
        </w:rPr>
        <w:t>T</w:t>
      </w:r>
      <w:r w:rsidR="00185EA4" w:rsidRPr="00326682">
        <w:rPr>
          <w:rFonts w:cs="Arial"/>
          <w:color w:val="000000"/>
        </w:rPr>
        <w:t>antárgyfelosztás</w:t>
      </w:r>
      <w:r w:rsidRPr="00326682">
        <w:rPr>
          <w:rFonts w:cs="Arial"/>
          <w:color w:val="000000"/>
        </w:rPr>
        <w:t xml:space="preserve">, valamint az </w:t>
      </w:r>
      <w:r w:rsidR="00185EA4">
        <w:rPr>
          <w:rFonts w:cs="Arial"/>
          <w:color w:val="000000"/>
        </w:rPr>
        <w:t>É</w:t>
      </w:r>
      <w:r w:rsidR="00185EA4" w:rsidRPr="00326682">
        <w:rPr>
          <w:rFonts w:cs="Arial"/>
          <w:color w:val="000000"/>
        </w:rPr>
        <w:t xml:space="preserve">ves </w:t>
      </w:r>
      <w:r w:rsidRPr="00326682">
        <w:rPr>
          <w:rFonts w:cs="Arial"/>
          <w:color w:val="000000"/>
        </w:rPr>
        <w:t>munkaterv elfogadásakor a nevelőtestület dönt.</w:t>
      </w:r>
    </w:p>
    <w:p w:rsidR="00326682" w:rsidRDefault="00326682" w:rsidP="00C9795E">
      <w:pPr>
        <w:numPr>
          <w:ilvl w:val="0"/>
          <w:numId w:val="26"/>
        </w:numPr>
        <w:ind w:left="851"/>
      </w:pPr>
      <w:r w:rsidRPr="00326682">
        <w:t>A diákköröket a nevelő, szülő vagy az iskola igazgatója által felkért nagykorú személy vezeti.</w:t>
      </w:r>
    </w:p>
    <w:p w:rsidR="00326682" w:rsidRDefault="00326682" w:rsidP="00C9795E">
      <w:pPr>
        <w:numPr>
          <w:ilvl w:val="0"/>
          <w:numId w:val="26"/>
        </w:numPr>
        <w:ind w:left="851"/>
      </w:pPr>
      <w:r w:rsidRPr="00326682">
        <w:t>Diákkört önkéntes alapon létrehozhatnak – a szülők írásbeli engedélyével – az iskola tanulói is. Az így létrehozott diákkör munkáját – a diákkör által felkért – nagykorú személynek kell segítenie. A diákkör megalakulását az iskola igazgatójának be kell jelenteni, és a diákkör működésének helyszínét, idejét és egyéb feltételeit vele egyeztetni kell. A felnőtt segítő személyével kapcsolatosan be kell szerezni az iskola igazgatójának egyetértését.</w:t>
      </w:r>
    </w:p>
    <w:p w:rsidR="00D73716" w:rsidRDefault="00326682" w:rsidP="00C9795E">
      <w:pPr>
        <w:numPr>
          <w:ilvl w:val="0"/>
          <w:numId w:val="26"/>
        </w:numPr>
        <w:ind w:left="851"/>
      </w:pPr>
      <w:r w:rsidRPr="00326682">
        <w:t xml:space="preserve">A diákkörökbe a tanulóknak a tanév elején kell jelentkezniük, és a diákkör tevékenységébe </w:t>
      </w:r>
      <w:r w:rsidR="00185EA4">
        <w:t xml:space="preserve">minimum </w:t>
      </w:r>
      <w:r w:rsidRPr="00326682">
        <w:t xml:space="preserve">a </w:t>
      </w:r>
      <w:r w:rsidR="00185EA4">
        <w:t>félév végéig</w:t>
      </w:r>
      <w:r w:rsidRPr="00326682">
        <w:t xml:space="preserve"> részt kell venniük.</w:t>
      </w:r>
    </w:p>
    <w:p w:rsidR="00D73716" w:rsidRDefault="00D73716" w:rsidP="00C9795E">
      <w:pPr>
        <w:numPr>
          <w:ilvl w:val="0"/>
          <w:numId w:val="26"/>
        </w:numPr>
        <w:ind w:left="851"/>
      </w:pPr>
      <w:r w:rsidRPr="00F705CD">
        <w:rPr>
          <w:rFonts w:cs="Arial"/>
          <w:color w:val="000000"/>
        </w:rPr>
        <w:t xml:space="preserve">Az egyes diákköri foglalkozások idejéről, helyéről és a foglalkozást tartó pedagógus nevéről az iskola honlapján, hirdetőtábláján és a tanáriban kell az érdeklődőket tájékoztatni. A honlapon a foglalkozást tartó pedagógus nevét csak annak kifejezett hozzájárulása esetén lehet közölni. Emellett a tanári szobában a pedagógusok számára mindig rendelkezére kell, hogy álljon – elektronikus formában – az egyéb foglalkozásokon részt vevő tanulók névsora is.     </w:t>
      </w:r>
      <w:r w:rsidR="00326682" w:rsidRPr="00326682">
        <w:t xml:space="preserve"> </w:t>
      </w:r>
    </w:p>
    <w:p w:rsidR="00326682" w:rsidRPr="00326682" w:rsidRDefault="00326682" w:rsidP="00326682">
      <w:pPr>
        <w:jc w:val="center"/>
        <w:rPr>
          <w:rFonts w:cs="Arial"/>
          <w:color w:val="000000"/>
        </w:rPr>
      </w:pPr>
      <w:r w:rsidRPr="00326682">
        <w:rPr>
          <w:rFonts w:cs="Arial"/>
          <w:color w:val="000000"/>
        </w:rPr>
        <w:t>A DIÁKÖNKORMÁNYZAT</w:t>
      </w:r>
    </w:p>
    <w:p w:rsidR="00326682" w:rsidRPr="00326682" w:rsidRDefault="00D73716" w:rsidP="00326682">
      <w:pPr>
        <w:rPr>
          <w:rFonts w:cs="Arial"/>
          <w:color w:val="000000"/>
        </w:rPr>
      </w:pPr>
      <w:r w:rsidRPr="00D73716">
        <w:rPr>
          <w:rFonts w:cs="Arial"/>
          <w:color w:val="000000"/>
        </w:rPr>
        <w:t xml:space="preserve">Diákönkormányzat (DÖK): az iskolában DÖK működik, melynek szabályzata az SZMSZ mellékletét képezi. </w:t>
      </w:r>
      <w:r w:rsidR="00326682" w:rsidRPr="00326682">
        <w:rPr>
          <w:rFonts w:cs="Arial"/>
          <w:color w:val="000000"/>
        </w:rPr>
        <w:t xml:space="preserve">A tanulóifjúság képviselője az Iskolai Diákönkormányzat (DÖK). </w:t>
      </w:r>
    </w:p>
    <w:p w:rsidR="00326682" w:rsidRPr="00326682" w:rsidRDefault="00326682" w:rsidP="00326682">
      <w:pPr>
        <w:rPr>
          <w:rFonts w:cs="Arial"/>
          <w:color w:val="000000"/>
        </w:rPr>
      </w:pPr>
      <w:r w:rsidRPr="00326682">
        <w:rPr>
          <w:rFonts w:cs="Arial"/>
          <w:color w:val="000000"/>
        </w:rPr>
        <w:t>Feladatát éves program és a DÖK Működési szabályzata alapján végzi a diákmozgalmat segítő tanár bevonásával. Térítésmentesen használhatja az iskola helyiségeit, berendezéseit, az iskola működésének korlátozása nélkül.</w:t>
      </w:r>
    </w:p>
    <w:p w:rsidR="00326682" w:rsidRPr="00326682" w:rsidRDefault="00326682" w:rsidP="00326682">
      <w:pPr>
        <w:rPr>
          <w:rFonts w:cs="Arial"/>
          <w:color w:val="000000"/>
        </w:rPr>
      </w:pPr>
      <w:r w:rsidRPr="00326682">
        <w:rPr>
          <w:rFonts w:cs="Arial"/>
          <w:color w:val="000000"/>
        </w:rPr>
        <w:t>A tanulói önkormányzat osztályszintű szerve 6-8. osztályban az osztály diákbizottság, mely három tagból áll,</w:t>
      </w:r>
    </w:p>
    <w:p w:rsidR="00326682" w:rsidRPr="00326682" w:rsidRDefault="00326682" w:rsidP="00326682">
      <w:pPr>
        <w:rPr>
          <w:rFonts w:cs="Arial"/>
          <w:color w:val="000000"/>
        </w:rPr>
      </w:pPr>
      <w:r w:rsidRPr="00326682">
        <w:rPr>
          <w:rFonts w:cs="Arial"/>
          <w:color w:val="000000"/>
        </w:rPr>
        <w:t xml:space="preserve">Feladata: az osztályfőnökkel együttműködve az osztály közösségi életének megszervezése és irányítása, segítségnyújtás az osztályon belüli ellentétek kialakulásának elkerülésére, konfliktus helyzetek megoldásában. </w:t>
      </w:r>
    </w:p>
    <w:p w:rsidR="00326682" w:rsidRPr="00326682" w:rsidRDefault="00326682" w:rsidP="00326682">
      <w:pPr>
        <w:rPr>
          <w:rFonts w:cs="Arial"/>
          <w:color w:val="000000"/>
        </w:rPr>
      </w:pPr>
      <w:r w:rsidRPr="00326682">
        <w:rPr>
          <w:rFonts w:cs="Arial"/>
          <w:color w:val="000000"/>
        </w:rPr>
        <w:t xml:space="preserve">A diákbizottság véleményezési jogot gyakorol:  az osztály tagjait érintő nem iskolai szintű ügyekben. Fontos kérdésekben az osztályfőnökkel osztálygyűlést hívhat össze. </w:t>
      </w:r>
    </w:p>
    <w:p w:rsidR="00326682" w:rsidRPr="00326682" w:rsidRDefault="00326682" w:rsidP="00326682">
      <w:pPr>
        <w:rPr>
          <w:rFonts w:cs="Arial"/>
          <w:color w:val="000000"/>
        </w:rPr>
      </w:pPr>
      <w:r w:rsidRPr="00326682">
        <w:rPr>
          <w:rFonts w:cs="Arial"/>
          <w:color w:val="000000"/>
        </w:rPr>
        <w:lastRenderedPageBreak/>
        <w:t>A tanulók szervezett véleménynyilvánításának és tájékoztatásának fóruma a diákközgyűlés, melynek napirendjét a DÖK és az igazgató állapítja meg. Rendkívüli diákközgyűlés összehívását a tanulók nagyobb csoportjának kezdeményezésére a DÖK titkára kezdeményezi az igazgatónál.</w:t>
      </w:r>
    </w:p>
    <w:p w:rsidR="00326682" w:rsidRPr="00326682" w:rsidRDefault="00326682" w:rsidP="00326682">
      <w:pPr>
        <w:rPr>
          <w:rFonts w:cs="Arial"/>
          <w:color w:val="000000"/>
        </w:rPr>
      </w:pPr>
      <w:r w:rsidRPr="00326682">
        <w:rPr>
          <w:rFonts w:cs="Arial"/>
          <w:color w:val="000000"/>
        </w:rPr>
        <w:t>A DÖK döntési jogot gyakorol:</w:t>
      </w:r>
    </w:p>
    <w:p w:rsidR="00326682" w:rsidRPr="00326682" w:rsidRDefault="00326682" w:rsidP="00C9795E">
      <w:pPr>
        <w:pStyle w:val="BAJUSZ-1"/>
        <w:numPr>
          <w:ilvl w:val="0"/>
          <w:numId w:val="27"/>
        </w:numPr>
        <w:spacing w:after="0"/>
        <w:ind w:left="714" w:hanging="357"/>
      </w:pPr>
      <w:r w:rsidRPr="00326682">
        <w:t>saját működéséről,</w:t>
      </w:r>
    </w:p>
    <w:p w:rsidR="00326682" w:rsidRPr="00326682" w:rsidRDefault="00326682" w:rsidP="00C9795E">
      <w:pPr>
        <w:pStyle w:val="BAJUSZ-1"/>
        <w:numPr>
          <w:ilvl w:val="0"/>
          <w:numId w:val="27"/>
        </w:numPr>
        <w:spacing w:after="0"/>
        <w:ind w:left="714" w:hanging="357"/>
      </w:pPr>
      <w:r w:rsidRPr="00326682">
        <w:t>hatáskörei gyakorlásáról,</w:t>
      </w:r>
    </w:p>
    <w:p w:rsidR="00326682" w:rsidRPr="00326682" w:rsidRDefault="00326682" w:rsidP="00C9795E">
      <w:pPr>
        <w:pStyle w:val="BAJUSZ-1"/>
        <w:numPr>
          <w:ilvl w:val="0"/>
          <w:numId w:val="27"/>
        </w:numPr>
        <w:spacing w:after="0"/>
        <w:ind w:left="714" w:hanging="357"/>
      </w:pPr>
      <w:r w:rsidRPr="00326682">
        <w:t>a működéséhez biztosított anyagi eszközök felhasználásáról,</w:t>
      </w:r>
    </w:p>
    <w:p w:rsidR="00326682" w:rsidRPr="00326682" w:rsidRDefault="00326682" w:rsidP="00C9795E">
      <w:pPr>
        <w:pStyle w:val="BAJUSZ-1"/>
        <w:numPr>
          <w:ilvl w:val="0"/>
          <w:numId w:val="27"/>
        </w:numPr>
        <w:spacing w:after="0"/>
        <w:ind w:left="714" w:hanging="357"/>
      </w:pPr>
      <w:r w:rsidRPr="00326682">
        <w:t>egy tanítás nélküli munkanap programjáról,</w:t>
      </w:r>
    </w:p>
    <w:p w:rsidR="00326682" w:rsidRPr="00326682" w:rsidRDefault="00326682" w:rsidP="00C9795E">
      <w:pPr>
        <w:pStyle w:val="BAJUSZ-1"/>
        <w:numPr>
          <w:ilvl w:val="0"/>
          <w:numId w:val="27"/>
        </w:numPr>
        <w:spacing w:after="0"/>
        <w:ind w:left="714" w:hanging="357"/>
      </w:pPr>
      <w:r w:rsidRPr="00326682">
        <w:t>tájékoztatási rendszerük létrehozásáról és működtetéséről, annak diákvezetőjének és munkatársainak megbízásáról.</w:t>
      </w:r>
    </w:p>
    <w:p w:rsidR="00326682" w:rsidRDefault="00326682" w:rsidP="00326682">
      <w:pPr>
        <w:rPr>
          <w:rFonts w:cs="Arial"/>
          <w:color w:val="000000"/>
        </w:rPr>
      </w:pPr>
      <w:r w:rsidRPr="00326682">
        <w:rPr>
          <w:rFonts w:cs="Arial"/>
          <w:color w:val="000000"/>
        </w:rPr>
        <w:t xml:space="preserve">Véleményt nyilvánít, és javaslattal élhet:  nevelési-oktatási intézmény működésével kapcsolatos és a tanulókkal kapcsolatos valamennyi kérdésben, így </w:t>
      </w:r>
      <w:r w:rsidR="00FB18C8">
        <w:rPr>
          <w:rFonts w:cs="Arial"/>
          <w:color w:val="000000"/>
        </w:rPr>
        <w:t xml:space="preserve">pl. </w:t>
      </w:r>
      <w:r w:rsidRPr="00326682">
        <w:rPr>
          <w:rFonts w:cs="Arial"/>
          <w:color w:val="000000"/>
        </w:rPr>
        <w:t>a</w:t>
      </w:r>
      <w:r w:rsidR="00FB18C8">
        <w:rPr>
          <w:rFonts w:cs="Arial"/>
          <w:color w:val="000000"/>
        </w:rPr>
        <w:t xml:space="preserve"> PP, az </w:t>
      </w:r>
      <w:r w:rsidRPr="00326682">
        <w:rPr>
          <w:rFonts w:cs="Arial"/>
          <w:color w:val="000000"/>
        </w:rPr>
        <w:t xml:space="preserve">SZMSZ és a </w:t>
      </w:r>
      <w:r w:rsidR="00437017">
        <w:rPr>
          <w:rFonts w:cs="Arial"/>
          <w:color w:val="000000"/>
        </w:rPr>
        <w:t>Házirend</w:t>
      </w:r>
      <w:r w:rsidRPr="00326682">
        <w:rPr>
          <w:rFonts w:cs="Arial"/>
          <w:color w:val="000000"/>
        </w:rPr>
        <w:t xml:space="preserve"> módosításakor, elfogadásakor.</w:t>
      </w:r>
    </w:p>
    <w:p w:rsidR="00EF15B5" w:rsidRPr="00F705CD" w:rsidRDefault="00EF15B5" w:rsidP="00C928BA">
      <w:pPr>
        <w:pStyle w:val="Cmsor2"/>
      </w:pPr>
      <w:bookmarkStart w:id="35" w:name="_Toc393817082"/>
      <w:bookmarkStart w:id="36" w:name="_Toc524432796"/>
      <w:r w:rsidRPr="00F705CD">
        <w:t>Az osztályozó vizsga tantárgyankénti, évfolyamonkénti követelményei, a tanulmányok alatti vizsgák tervezett ideje, az osztályozó vizsgára jelentkezés módja és határideje</w:t>
      </w:r>
      <w:bookmarkEnd w:id="35"/>
      <w:bookmarkEnd w:id="36"/>
    </w:p>
    <w:p w:rsidR="00EF15B5" w:rsidRPr="00F705CD" w:rsidRDefault="00EF15B5" w:rsidP="00EF15B5">
      <w:pPr>
        <w:rPr>
          <w:rFonts w:cs="Arial"/>
          <w:color w:val="000000"/>
        </w:rPr>
      </w:pPr>
      <w:r w:rsidRPr="00F705CD">
        <w:rPr>
          <w:rFonts w:cs="Arial"/>
          <w:color w:val="000000"/>
        </w:rPr>
        <w:t xml:space="preserve">Az iskolában az osztályozó vizsga tantárgyankénti, évfolyamonkénti követelményeit a helyi tanterv tantárgyi programjainak kimeneti elvárásaiként meghatározott továbbhaladási feltételek alkotják. </w:t>
      </w:r>
    </w:p>
    <w:p w:rsidR="00EF15B5" w:rsidRPr="00F705CD" w:rsidRDefault="00EF15B5" w:rsidP="00EF15B5">
      <w:pPr>
        <w:rPr>
          <w:rFonts w:cs="Arial"/>
          <w:color w:val="000000"/>
        </w:rPr>
      </w:pPr>
      <w:r w:rsidRPr="00F705CD">
        <w:rPr>
          <w:rFonts w:cs="Arial"/>
          <w:color w:val="000000"/>
        </w:rPr>
        <w:t xml:space="preserve">A tanulmányok alatti vizsgák (javítóvizsga, osztályozó vizsga, különbözeti vizsga, pótló vizsga) tervezett időpontjait, az osztályozó vizsgára jelentkezés módját és határidejét az iskola igazgatója határozza meg a jogszabály adta keretek között, az intézmény munkatervében rögzítettek alapján – összhangban a többi iskolai szabályozó norma előírásaival </w:t>
      </w:r>
      <w:r w:rsidR="00F21255" w:rsidRPr="00F705CD">
        <w:rPr>
          <w:rFonts w:cs="Arial"/>
          <w:color w:val="000000"/>
        </w:rPr>
        <w:t>–</w:t>
      </w:r>
      <w:r w:rsidR="00F21255">
        <w:rPr>
          <w:rFonts w:cs="Arial"/>
          <w:color w:val="000000"/>
        </w:rPr>
        <w:t>,</w:t>
      </w:r>
      <w:r w:rsidR="00F21255" w:rsidRPr="00F705CD">
        <w:rPr>
          <w:rFonts w:cs="Arial"/>
          <w:color w:val="000000"/>
        </w:rPr>
        <w:t xml:space="preserve"> </w:t>
      </w:r>
      <w:r w:rsidRPr="00F705CD">
        <w:rPr>
          <w:rFonts w:cs="Arial"/>
          <w:color w:val="000000"/>
        </w:rPr>
        <w:t xml:space="preserve">s hirdetmény formájában az iskola honlapján, a tanulói tájékoztatás fórumain és az osztályfőnökök útján a tanulók és szüleik tudomására hozza a vizsga lebonyolítását megelőzően negyven nappal. </w:t>
      </w:r>
    </w:p>
    <w:p w:rsidR="00EF15B5" w:rsidRPr="00F705CD" w:rsidRDefault="00EF15B5" w:rsidP="00EF15B5">
      <w:pPr>
        <w:rPr>
          <w:rFonts w:cs="Arial"/>
          <w:color w:val="000000"/>
        </w:rPr>
      </w:pPr>
      <w:r w:rsidRPr="00F705CD">
        <w:rPr>
          <w:rFonts w:cs="Arial"/>
          <w:color w:val="000000"/>
        </w:rPr>
        <w:t xml:space="preserve">Osztályozó vizsgát kell tennie a tanulónak a félévi és a tanév végi osztályzatainak megállapításához a </w:t>
      </w:r>
      <w:r w:rsidR="00437017">
        <w:rPr>
          <w:rFonts w:cs="Arial"/>
          <w:color w:val="000000"/>
        </w:rPr>
        <w:t>Házirend</w:t>
      </w:r>
      <w:r w:rsidRPr="00F705CD">
        <w:rPr>
          <w:rFonts w:cs="Arial"/>
          <w:color w:val="000000"/>
        </w:rPr>
        <w:t xml:space="preserve"> </w:t>
      </w:r>
      <w:r w:rsidR="00AC7AFE">
        <w:rPr>
          <w:rFonts w:cs="Arial"/>
          <w:color w:val="000000"/>
        </w:rPr>
        <w:t>3</w:t>
      </w:r>
      <w:r w:rsidRPr="00F705CD">
        <w:rPr>
          <w:rFonts w:cs="Arial"/>
          <w:color w:val="000000"/>
        </w:rPr>
        <w:t>.</w:t>
      </w:r>
      <w:r w:rsidR="00AC7AFE">
        <w:rPr>
          <w:rFonts w:cs="Arial"/>
          <w:color w:val="000000"/>
        </w:rPr>
        <w:t>9</w:t>
      </w:r>
      <w:r w:rsidRPr="00F705CD">
        <w:rPr>
          <w:rFonts w:cs="Arial"/>
          <w:color w:val="000000"/>
        </w:rPr>
        <w:t>. alfejezetében felsorolt esetekben, vagy ha a tanórai foglalkozások alól felmentették (magántanuló).</w:t>
      </w:r>
    </w:p>
    <w:p w:rsidR="00EF15B5" w:rsidRPr="00F705CD" w:rsidRDefault="00AC7AFE" w:rsidP="00AC7AFE">
      <w:pPr>
        <w:pStyle w:val="Cmsor2"/>
      </w:pPr>
      <w:bookmarkStart w:id="37" w:name="_Toc393817083"/>
      <w:bookmarkStart w:id="38" w:name="_Toc524432797"/>
      <w:r w:rsidRPr="00AC7AFE">
        <w:t>Az iskolai felvétel rendje</w:t>
      </w:r>
      <w:bookmarkEnd w:id="37"/>
      <w:bookmarkEnd w:id="38"/>
    </w:p>
    <w:p w:rsidR="00AC7AFE" w:rsidRPr="00AC7AFE" w:rsidRDefault="00AC7AFE" w:rsidP="00AC7AFE">
      <w:pPr>
        <w:rPr>
          <w:rFonts w:cs="Arial"/>
          <w:color w:val="000000"/>
        </w:rPr>
      </w:pPr>
      <w:r w:rsidRPr="00AC7AFE">
        <w:rPr>
          <w:rFonts w:cs="Arial"/>
          <w:color w:val="000000"/>
        </w:rPr>
        <w:t xml:space="preserve">Iskolánkba önkéntes elhatározásból, az intézményünk pedagógiai programjába foglaltakat elfogadó és támogató bármely magyar állampolgár jelentkeztetheti gyermekét. A jelentkezés előfeltétele még, hogy a gyermek rendelkezzen engedélyező iskolaérettségi szakvéleménnyel. </w:t>
      </w:r>
    </w:p>
    <w:p w:rsidR="00AC7AFE" w:rsidRPr="00AC7AFE" w:rsidRDefault="00AC7AFE" w:rsidP="00AC7AFE">
      <w:pPr>
        <w:rPr>
          <w:rFonts w:cs="Arial"/>
          <w:color w:val="000000"/>
        </w:rPr>
      </w:pPr>
      <w:r w:rsidRPr="00AC7AFE">
        <w:rPr>
          <w:rFonts w:cs="Arial"/>
          <w:color w:val="000000"/>
        </w:rPr>
        <w:t xml:space="preserve">Intézményünknek beíratási körzete nincs. Jelentkezni az erre rendszeresített nyomtatványon lehet </w:t>
      </w:r>
    </w:p>
    <w:p w:rsidR="00AC7AFE" w:rsidRPr="00AC7AFE" w:rsidRDefault="00AC7AFE" w:rsidP="00AC7AFE">
      <w:pPr>
        <w:rPr>
          <w:rFonts w:cs="Arial"/>
          <w:color w:val="000000"/>
        </w:rPr>
      </w:pPr>
      <w:r w:rsidRPr="00AC7AFE">
        <w:rPr>
          <w:rFonts w:cs="Arial"/>
          <w:color w:val="000000"/>
        </w:rPr>
        <w:t>Az 1.osztályos beiratkozás előtt az iskola néhány iskolához szoktató foglalkozást és egy ismerkedési délutánt tart, amikor a szülők bővebb tájékoztatást kapnak az intézmény életéről. Ez alatt a gyerekek egy játékkal egybekötött kreatív foglalkozáson vesznek részt, és ott ismerkednek egymással, és a tanárokkal.</w:t>
      </w:r>
    </w:p>
    <w:p w:rsidR="00AC7AFE" w:rsidRPr="00AC7AFE" w:rsidRDefault="00AC7AFE" w:rsidP="00AC7AFE">
      <w:pPr>
        <w:rPr>
          <w:rFonts w:cs="Arial"/>
          <w:color w:val="000000"/>
        </w:rPr>
      </w:pPr>
      <w:r w:rsidRPr="00AC7AFE">
        <w:rPr>
          <w:rFonts w:cs="Arial"/>
          <w:color w:val="000000"/>
        </w:rPr>
        <w:t xml:space="preserve"> Az iskolába történő felvételről a fenntartó gyülekezet lelkészével, vagy-és az intézményi lelkésszel történt egyeztetést követően az igazgatóhelyettesnek valamint az érintett oszálytanítók véleményének figyelembe vételével az igazgató dönt.</w:t>
      </w:r>
    </w:p>
    <w:p w:rsidR="00AC7AFE" w:rsidRPr="00AC7AFE" w:rsidRDefault="00AC7AFE" w:rsidP="00AC7AFE">
      <w:pPr>
        <w:rPr>
          <w:rFonts w:cs="Arial"/>
          <w:color w:val="000000"/>
        </w:rPr>
      </w:pPr>
      <w:r w:rsidRPr="00AC7AFE">
        <w:rPr>
          <w:rFonts w:cs="Arial"/>
          <w:color w:val="000000"/>
        </w:rPr>
        <w:lastRenderedPageBreak/>
        <w:t>Elsősorban megkeresztelt gyermekeket vesz fel az iskola. A felvétel tekintetében előnyt élveznek a fenntartó gyülekezet tagjainak gyermekei és unokái, a már beiratkozott tanulók testvérei, a református vallásúak, akik vallásukat igazolható módon rend</w:t>
      </w:r>
      <w:r>
        <w:rPr>
          <w:rFonts w:cs="Arial"/>
          <w:color w:val="000000"/>
        </w:rPr>
        <w:t>szeresen gyakorolják.</w:t>
      </w:r>
      <w:r w:rsidRPr="00AC7AFE">
        <w:rPr>
          <w:rFonts w:cs="Arial"/>
          <w:color w:val="000000"/>
        </w:rPr>
        <w:t xml:space="preserve"> Előnyt élveznek még a más keresztyén felekezethez tartozó vallásukat igazolható módon rendszeresen gyakorló gyermekek,  a szociálisan rászorultak, valamint a kispesti jelentkezők, amennyiben a XIX. kerületi önkormányzattal kötött együttműködési megállapodás érvényben van. Azonos feltételek mellett a kiemelten  halmozottan hátrányos helyzetű gyermekek élveznek előnyt.</w:t>
      </w:r>
    </w:p>
    <w:p w:rsidR="00AC7AFE" w:rsidRPr="00AC7AFE" w:rsidRDefault="00AC7AFE" w:rsidP="00AC7AFE">
      <w:pPr>
        <w:rPr>
          <w:rFonts w:cs="Arial"/>
          <w:color w:val="000000"/>
        </w:rPr>
      </w:pPr>
      <w:r w:rsidRPr="00AC7AFE">
        <w:rPr>
          <w:rFonts w:cs="Arial"/>
          <w:color w:val="000000"/>
        </w:rPr>
        <w:t>Az intézmény tagóvodájából a tagiskolájába jelentkező gyerekek felvétele automatikusan megtörténik, kivételt képez, ha a következő esetek valamelyike áll fenn:</w:t>
      </w:r>
    </w:p>
    <w:p w:rsidR="0074652A" w:rsidRDefault="00AC7AFE" w:rsidP="00C9795E">
      <w:pPr>
        <w:numPr>
          <w:ilvl w:val="0"/>
          <w:numId w:val="31"/>
        </w:numPr>
        <w:spacing w:after="0"/>
        <w:ind w:left="714" w:hanging="357"/>
        <w:rPr>
          <w:rFonts w:cs="Arial"/>
          <w:color w:val="000000"/>
        </w:rPr>
      </w:pPr>
      <w:r w:rsidRPr="0074652A">
        <w:rPr>
          <w:rFonts w:cs="Arial"/>
          <w:color w:val="000000"/>
        </w:rPr>
        <w:t>nem megfelelő magaviselet</w:t>
      </w:r>
    </w:p>
    <w:p w:rsidR="0074652A" w:rsidRDefault="00AC7AFE" w:rsidP="00C9795E">
      <w:pPr>
        <w:numPr>
          <w:ilvl w:val="0"/>
          <w:numId w:val="31"/>
        </w:numPr>
        <w:spacing w:after="0"/>
        <w:ind w:left="714" w:hanging="357"/>
        <w:rPr>
          <w:rFonts w:cs="Arial"/>
          <w:color w:val="000000"/>
        </w:rPr>
      </w:pPr>
      <w:r w:rsidRPr="0074652A">
        <w:rPr>
          <w:rFonts w:cs="Arial"/>
          <w:color w:val="000000"/>
        </w:rPr>
        <w:t>iskolaéretlenség</w:t>
      </w:r>
    </w:p>
    <w:p w:rsidR="0074652A" w:rsidRDefault="00AC7AFE" w:rsidP="00C9795E">
      <w:pPr>
        <w:numPr>
          <w:ilvl w:val="0"/>
          <w:numId w:val="31"/>
        </w:numPr>
        <w:spacing w:after="0"/>
        <w:ind w:left="714" w:hanging="357"/>
        <w:rPr>
          <w:rFonts w:cs="Arial"/>
          <w:color w:val="000000"/>
        </w:rPr>
      </w:pPr>
      <w:r w:rsidRPr="0074652A">
        <w:rPr>
          <w:rFonts w:cs="Arial"/>
          <w:color w:val="000000"/>
        </w:rPr>
        <w:t>a megfelelő fejlődéshez speciális iskolára van szükség</w:t>
      </w:r>
    </w:p>
    <w:p w:rsidR="0074652A" w:rsidRDefault="00AC7AFE" w:rsidP="00C9795E">
      <w:pPr>
        <w:numPr>
          <w:ilvl w:val="0"/>
          <w:numId w:val="31"/>
        </w:numPr>
        <w:spacing w:after="0"/>
        <w:ind w:left="714" w:hanging="357"/>
        <w:rPr>
          <w:rFonts w:cs="Arial"/>
          <w:color w:val="000000"/>
        </w:rPr>
      </w:pPr>
      <w:r w:rsidRPr="0074652A">
        <w:rPr>
          <w:rFonts w:cs="Arial"/>
          <w:color w:val="000000"/>
        </w:rPr>
        <w:tab/>
        <w:t>a szülők gyermekük harmonikus fejlődése érdekében nem hajlandóak együttműködni az intézmény munkatársaival</w:t>
      </w:r>
    </w:p>
    <w:p w:rsidR="00AC7AFE" w:rsidRPr="0074652A" w:rsidRDefault="00AC7AFE" w:rsidP="00C9795E">
      <w:pPr>
        <w:numPr>
          <w:ilvl w:val="0"/>
          <w:numId w:val="31"/>
        </w:numPr>
        <w:spacing w:after="0"/>
        <w:ind w:left="714" w:hanging="357"/>
        <w:rPr>
          <w:rFonts w:cs="Arial"/>
          <w:color w:val="000000"/>
        </w:rPr>
      </w:pPr>
      <w:r w:rsidRPr="0074652A">
        <w:rPr>
          <w:rFonts w:cs="Arial"/>
          <w:color w:val="000000"/>
        </w:rPr>
        <w:tab/>
        <w:t xml:space="preserve">ha az illető gyermek nem református vallású és elfoglalja egy olyan iskolánkba jelentkező gyermek helyét, aki a felvétel tekintetében magasabb prioritásokkal rendelkezik. </w:t>
      </w:r>
    </w:p>
    <w:p w:rsidR="00AC7AFE" w:rsidRDefault="00AC7AFE" w:rsidP="00AC7AFE">
      <w:pPr>
        <w:rPr>
          <w:rFonts w:cs="Arial"/>
          <w:color w:val="000000"/>
        </w:rPr>
      </w:pPr>
      <w:r w:rsidRPr="00AC7AFE">
        <w:rPr>
          <w:rFonts w:cs="Arial"/>
          <w:color w:val="000000"/>
        </w:rPr>
        <w:t>A felvétellel kapcsolatosan a szülőt/gondviselőt az „Ismerkedést” követően 15 napon belül írásban tájékoztatjuk, és az erről szóló határozatot az iskolai hirdetőtáblán elhelyezzük. A szülőknek, gondviselőknek az értesítést követően szándéknyilatkozatot kell kitölteniük, hogy valóban ebbe az iskolába akarják beíratni gyermeküket. Az iskola igazgatója az elutasított gyerek közül tartalékosakat jelölhet ki, akik üresedés esetén mégis felvételt nyerhetnek az iskolába. Ehhez az érintett szülőknek hozzá kell járulnia. Az elutasításról határozatot kell hozni, amennyiben a gyermek szülei a folyamat közben nem vonják vissza gyermekük jelentkeztetését.</w:t>
      </w:r>
    </w:p>
    <w:p w:rsidR="0074652A" w:rsidRDefault="0074652A" w:rsidP="0074652A">
      <w:pPr>
        <w:pStyle w:val="Cmsor2"/>
        <w:rPr>
          <w:lang w:val="hu-HU"/>
        </w:rPr>
      </w:pPr>
      <w:bookmarkStart w:id="39" w:name="_Toc524432798"/>
      <w:r w:rsidRPr="0074652A">
        <w:t>Az iskolaváltás, valamint a tanuló átvételének szabályai</w:t>
      </w:r>
      <w:bookmarkEnd w:id="39"/>
    </w:p>
    <w:p w:rsidR="0074652A" w:rsidRPr="0074652A" w:rsidRDefault="0074652A" w:rsidP="0074652A">
      <w:pPr>
        <w:pStyle w:val="NormlSorkizrt"/>
        <w:rPr>
          <w:rFonts w:ascii="Arial" w:hAnsi="Arial" w:cs="Arial"/>
          <w:sz w:val="20"/>
          <w:lang w:val="hu-HU"/>
        </w:rPr>
      </w:pPr>
      <w:r w:rsidRPr="0074652A">
        <w:rPr>
          <w:rFonts w:ascii="Arial" w:hAnsi="Arial" w:cs="Arial"/>
          <w:sz w:val="20"/>
          <w:lang w:val="hu-HU"/>
        </w:rPr>
        <w:t>Más iskolából való átjelentkezés esetén vizsgálandó szempontok</w:t>
      </w:r>
    </w:p>
    <w:p w:rsidR="0074652A" w:rsidRP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a cél osztály létszáma, összetétele,</w:t>
      </w:r>
    </w:p>
    <w:p w:rsidR="0074652A" w:rsidRP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a szülők keresztyén értékek iránti elkötelezettsége,</w:t>
      </w:r>
    </w:p>
    <w:p w:rsidR="0074652A" w:rsidRP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az érkező tanuló vallása,</w:t>
      </w:r>
    </w:p>
    <w:p w:rsidR="0074652A" w:rsidRP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gyülekezeti kötődése,</w:t>
      </w:r>
    </w:p>
    <w:p w:rsidR="0074652A" w:rsidRP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tanulmányi teljesítménye,</w:t>
      </w:r>
    </w:p>
    <w:p w:rsid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esetleges részképességzavarai,</w:t>
      </w:r>
    </w:p>
    <w:p w:rsidR="0074652A" w:rsidRPr="0074652A" w:rsidRDefault="0074652A" w:rsidP="00C9795E">
      <w:pPr>
        <w:pStyle w:val="NormlSorkizrt"/>
        <w:numPr>
          <w:ilvl w:val="0"/>
          <w:numId w:val="32"/>
        </w:numPr>
        <w:spacing w:before="0" w:after="0"/>
        <w:ind w:left="1054" w:hanging="357"/>
        <w:rPr>
          <w:rFonts w:ascii="Arial" w:hAnsi="Arial" w:cs="Arial"/>
          <w:sz w:val="20"/>
          <w:lang w:val="hu-HU"/>
        </w:rPr>
      </w:pPr>
      <w:r w:rsidRPr="0074652A">
        <w:rPr>
          <w:rFonts w:ascii="Arial" w:hAnsi="Arial" w:cs="Arial"/>
          <w:sz w:val="20"/>
          <w:lang w:val="hu-HU"/>
        </w:rPr>
        <w:t>szociális rászorultsága, valamint az elbocsátó iskola tantárgyi rendszere.</w:t>
      </w:r>
      <w:r w:rsidR="00373F16">
        <w:rPr>
          <w:rFonts w:ascii="Arial" w:hAnsi="Arial" w:cs="Arial"/>
          <w:sz w:val="20"/>
          <w:lang w:val="hu-HU"/>
        </w:rPr>
        <w:t xml:space="preserve"> </w:t>
      </w:r>
      <w:r w:rsidRPr="0074652A">
        <w:rPr>
          <w:rFonts w:ascii="Arial" w:hAnsi="Arial" w:cs="Arial"/>
          <w:sz w:val="20"/>
          <w:lang w:val="hu-HU"/>
        </w:rPr>
        <w:t>Ezek megállapításaa következő módon történik:</w:t>
      </w:r>
    </w:p>
    <w:p w:rsidR="0074652A" w:rsidRPr="0074652A" w:rsidRDefault="0074652A" w:rsidP="0074652A">
      <w:pPr>
        <w:pStyle w:val="NormlSorkizrt"/>
        <w:rPr>
          <w:rFonts w:ascii="Arial" w:hAnsi="Arial" w:cs="Arial"/>
          <w:sz w:val="20"/>
          <w:lang w:val="hu-HU"/>
        </w:rPr>
      </w:pPr>
      <w:r w:rsidRPr="0074652A">
        <w:rPr>
          <w:rFonts w:ascii="Arial" w:hAnsi="Arial" w:cs="Arial"/>
          <w:sz w:val="20"/>
          <w:lang w:val="hu-HU"/>
        </w:rPr>
        <w:t>A jelentkezéssel egyidőben a szülők megküldik az iskolának a gyermek aktuális tanévére vonatko</w:t>
      </w:r>
      <w:r>
        <w:rPr>
          <w:rFonts w:ascii="Arial" w:hAnsi="Arial" w:cs="Arial"/>
          <w:sz w:val="20"/>
          <w:lang w:val="hu-HU"/>
        </w:rPr>
        <w:t xml:space="preserve">zó ellenőrzőjének másolatát, </w:t>
      </w:r>
      <w:r w:rsidRPr="0074652A">
        <w:rPr>
          <w:rFonts w:ascii="Arial" w:hAnsi="Arial" w:cs="Arial"/>
          <w:sz w:val="20"/>
          <w:lang w:val="hu-HU"/>
        </w:rPr>
        <w:t>a tanuló bizonyítványának másolatát, és az esetleges szakértői vizsgálatok eredményeit. Amennyiben ezek megfelelőek, akkor az iskola vezetése személyes beszélgetést folytat a szülőkkel, és a jelentkező tanulóval</w:t>
      </w:r>
      <w:r w:rsidR="00992DF2">
        <w:rPr>
          <w:rFonts w:ascii="Arial" w:hAnsi="Arial" w:cs="Arial"/>
          <w:sz w:val="20"/>
          <w:lang w:val="hu-HU"/>
        </w:rPr>
        <w:t>, a tanulónak</w:t>
      </w:r>
      <w:r w:rsidRPr="0074652A">
        <w:rPr>
          <w:rFonts w:ascii="Arial" w:hAnsi="Arial" w:cs="Arial"/>
          <w:sz w:val="20"/>
          <w:lang w:val="hu-HU"/>
        </w:rPr>
        <w:t xml:space="preserve"> </w:t>
      </w:r>
      <w:r w:rsidR="00992DF2" w:rsidRPr="0074652A">
        <w:rPr>
          <w:rFonts w:ascii="Arial" w:hAnsi="Arial" w:cs="Arial"/>
          <w:sz w:val="20"/>
          <w:lang w:val="hu-HU"/>
        </w:rPr>
        <w:t>magyarból és matematikából az előző időszak tananyagából összeállított dolgozatot kell megírnia</w:t>
      </w:r>
      <w:r w:rsidR="00992DF2">
        <w:rPr>
          <w:rFonts w:ascii="Arial" w:hAnsi="Arial" w:cs="Arial"/>
          <w:sz w:val="20"/>
          <w:lang w:val="hu-HU"/>
        </w:rPr>
        <w:t>.</w:t>
      </w:r>
      <w:r w:rsidR="00992DF2" w:rsidRPr="0074652A">
        <w:rPr>
          <w:rFonts w:ascii="Arial" w:hAnsi="Arial" w:cs="Arial"/>
          <w:sz w:val="20"/>
          <w:lang w:val="hu-HU"/>
        </w:rPr>
        <w:t xml:space="preserve"> </w:t>
      </w:r>
      <w:r w:rsidRPr="0074652A">
        <w:rPr>
          <w:rFonts w:ascii="Arial" w:hAnsi="Arial" w:cs="Arial"/>
          <w:sz w:val="20"/>
          <w:lang w:val="hu-HU"/>
        </w:rPr>
        <w:t>Ezt követően a diáknak legalább két napot a leendő osztályában kell eltöltenie</w:t>
      </w:r>
      <w:r w:rsidR="00992DF2">
        <w:rPr>
          <w:rFonts w:ascii="Arial" w:hAnsi="Arial" w:cs="Arial"/>
          <w:sz w:val="20"/>
          <w:lang w:val="hu-HU"/>
        </w:rPr>
        <w:t xml:space="preserve">. </w:t>
      </w:r>
      <w:r w:rsidRPr="0074652A">
        <w:rPr>
          <w:rFonts w:ascii="Arial" w:hAnsi="Arial" w:cs="Arial"/>
          <w:sz w:val="20"/>
          <w:lang w:val="hu-HU"/>
        </w:rPr>
        <w:t>Ha felső tagozatba jelentkezik, akkor informatikából is</w:t>
      </w:r>
      <w:r w:rsidR="00505DF8">
        <w:rPr>
          <w:rFonts w:ascii="Arial" w:hAnsi="Arial" w:cs="Arial"/>
          <w:sz w:val="20"/>
          <w:lang w:val="hu-HU"/>
        </w:rPr>
        <w:t xml:space="preserve"> felmérik az ismereteit.</w:t>
      </w:r>
      <w:r w:rsidRPr="0074652A">
        <w:rPr>
          <w:rFonts w:ascii="Arial" w:hAnsi="Arial" w:cs="Arial"/>
          <w:sz w:val="20"/>
          <w:lang w:val="hu-HU"/>
        </w:rPr>
        <w:t xml:space="preserve">. </w:t>
      </w:r>
    </w:p>
    <w:p w:rsidR="0074652A" w:rsidRPr="0074652A" w:rsidRDefault="0074652A" w:rsidP="0074652A">
      <w:pPr>
        <w:pStyle w:val="NormlSorkizrt"/>
        <w:rPr>
          <w:rFonts w:ascii="Arial" w:hAnsi="Arial" w:cs="Arial"/>
          <w:sz w:val="20"/>
          <w:lang w:val="hu-HU"/>
        </w:rPr>
      </w:pPr>
      <w:r>
        <w:rPr>
          <w:rFonts w:ascii="Arial" w:hAnsi="Arial" w:cs="Arial"/>
          <w:sz w:val="20"/>
          <w:lang w:val="hu-HU"/>
        </w:rPr>
        <w:lastRenderedPageBreak/>
        <w:t>A fentiek</w:t>
      </w:r>
      <w:r w:rsidRPr="0074652A">
        <w:rPr>
          <w:rFonts w:ascii="Arial" w:hAnsi="Arial" w:cs="Arial"/>
          <w:sz w:val="20"/>
          <w:lang w:val="hu-HU"/>
        </w:rPr>
        <w:t xml:space="preserve"> alól csak rendkívül indokolt esetben kaphat</w:t>
      </w:r>
      <w:r>
        <w:rPr>
          <w:rFonts w:ascii="Arial" w:hAnsi="Arial" w:cs="Arial"/>
          <w:sz w:val="20"/>
          <w:lang w:val="hu-HU"/>
        </w:rPr>
        <w:t xml:space="preserve"> a jelentkező</w:t>
      </w:r>
      <w:r w:rsidRPr="0074652A">
        <w:rPr>
          <w:rFonts w:ascii="Arial" w:hAnsi="Arial" w:cs="Arial"/>
          <w:sz w:val="20"/>
          <w:lang w:val="hu-HU"/>
        </w:rPr>
        <w:t xml:space="preserve"> részleges felmentést.  A tanuló átvételéről a fenti szempontok figyelembe vételével az igazgató az érintett osztálytanító/osztályfőnök, munkaközösségvezető, az intézményi lelkész véleményének ismeretében dönt. </w:t>
      </w:r>
      <w:r w:rsidR="00992DF2">
        <w:rPr>
          <w:rFonts w:ascii="Arial" w:hAnsi="Arial" w:cs="Arial"/>
          <w:sz w:val="20"/>
          <w:lang w:val="hu-HU"/>
        </w:rPr>
        <w:t xml:space="preserve">A </w:t>
      </w:r>
      <w:r w:rsidRPr="0074652A">
        <w:rPr>
          <w:rFonts w:ascii="Arial" w:hAnsi="Arial" w:cs="Arial"/>
          <w:sz w:val="20"/>
          <w:lang w:val="hu-HU"/>
        </w:rPr>
        <w:t>felvétel</w:t>
      </w:r>
      <w:r w:rsidR="00992DF2">
        <w:rPr>
          <w:rFonts w:ascii="Arial" w:hAnsi="Arial" w:cs="Arial"/>
          <w:sz w:val="20"/>
          <w:lang w:val="hu-HU"/>
        </w:rPr>
        <w:t xml:space="preserve">t követően </w:t>
      </w:r>
      <w:r w:rsidRPr="0074652A">
        <w:rPr>
          <w:rFonts w:ascii="Arial" w:hAnsi="Arial" w:cs="Arial"/>
          <w:sz w:val="20"/>
          <w:lang w:val="hu-HU"/>
        </w:rPr>
        <w:t xml:space="preserve"> 3 hónapos próbaidő</w:t>
      </w:r>
      <w:r w:rsidR="00992DF2">
        <w:rPr>
          <w:rFonts w:ascii="Arial" w:hAnsi="Arial" w:cs="Arial"/>
          <w:sz w:val="20"/>
          <w:lang w:val="hu-HU"/>
        </w:rPr>
        <w:t xml:space="preserve"> van</w:t>
      </w:r>
      <w:r w:rsidRPr="0074652A">
        <w:rPr>
          <w:rFonts w:ascii="Arial" w:hAnsi="Arial" w:cs="Arial"/>
          <w:sz w:val="20"/>
          <w:lang w:val="hu-HU"/>
        </w:rPr>
        <w:t xml:space="preserve">, mely alatt, ha a diák, ill. a szülők nem tartják be a </w:t>
      </w:r>
      <w:r w:rsidR="00437017">
        <w:rPr>
          <w:rFonts w:ascii="Arial" w:hAnsi="Arial" w:cs="Arial"/>
          <w:sz w:val="20"/>
          <w:lang w:val="hu-HU"/>
        </w:rPr>
        <w:t>Házirend</w:t>
      </w:r>
      <w:r w:rsidRPr="0074652A">
        <w:rPr>
          <w:rFonts w:ascii="Arial" w:hAnsi="Arial" w:cs="Arial"/>
          <w:sz w:val="20"/>
          <w:lang w:val="hu-HU"/>
        </w:rPr>
        <w:t>ben foglaltakat, akkor a tanuló fegyelmi nélkül is elbocsátható az iskolából. A tantárgyi rendszerek, tananyagok összevetése után az igazgató különbözeti vizsgát/kat írhat elő. A felkészülési időre a diák felmentést kaphat az adott tárgyból.</w:t>
      </w:r>
    </w:p>
    <w:p w:rsidR="00E57E0F" w:rsidRPr="00F705CD" w:rsidRDefault="00E57E0F" w:rsidP="00D87202">
      <w:pPr>
        <w:pStyle w:val="Cmsor1"/>
      </w:pPr>
      <w:bookmarkStart w:id="40" w:name="_Toc524432799"/>
      <w:bookmarkStart w:id="41" w:name="_Toc389548559"/>
      <w:r w:rsidRPr="00F705CD">
        <w:t>A tanulók jutalmazásának elvei és formái, a fegyelmező intézkedések formái és alkalmazásának elvei</w:t>
      </w:r>
      <w:bookmarkEnd w:id="40"/>
    </w:p>
    <w:p w:rsidR="00E57E0F" w:rsidRPr="00F705CD" w:rsidRDefault="00E57E0F" w:rsidP="00C928BA">
      <w:pPr>
        <w:pStyle w:val="Cmsor2"/>
      </w:pPr>
      <w:bookmarkStart w:id="42" w:name="_Toc524432800"/>
      <w:r w:rsidRPr="00F705CD">
        <w:t>A tanulók jutalmazásának elvei és formái</w:t>
      </w:r>
      <w:bookmarkEnd w:id="41"/>
      <w:bookmarkEnd w:id="42"/>
    </w:p>
    <w:p w:rsidR="00283D70" w:rsidRPr="00283D70" w:rsidRDefault="00283D70" w:rsidP="00283D70">
      <w:pPr>
        <w:rPr>
          <w:rFonts w:cs="Arial"/>
          <w:color w:val="000000"/>
        </w:rPr>
      </w:pPr>
      <w:r w:rsidRPr="00283D70">
        <w:rPr>
          <w:rFonts w:cs="Arial"/>
          <w:color w:val="000000"/>
        </w:rPr>
        <w:t>Azt a tanulót, aki képességeihez mérten példamutató magatartást tanúsít,</w:t>
      </w:r>
      <w:r>
        <w:rPr>
          <w:rFonts w:cs="Arial"/>
          <w:color w:val="000000"/>
        </w:rPr>
        <w:t xml:space="preserve"> </w:t>
      </w:r>
      <w:r w:rsidRPr="00283D70">
        <w:rPr>
          <w:rFonts w:cs="Arial"/>
          <w:color w:val="000000"/>
        </w:rPr>
        <w:t>vagy folyamatosan jó tanulmányi eredményt ér el,</w:t>
      </w:r>
      <w:r>
        <w:rPr>
          <w:rFonts w:cs="Arial"/>
          <w:color w:val="000000"/>
        </w:rPr>
        <w:t xml:space="preserve"> </w:t>
      </w:r>
      <w:r w:rsidRPr="00283D70">
        <w:rPr>
          <w:rFonts w:cs="Arial"/>
          <w:color w:val="000000"/>
        </w:rPr>
        <w:t>vagy az osztály, illetve az iskola érdekében közösségi munkát végez,</w:t>
      </w:r>
      <w:r>
        <w:rPr>
          <w:rFonts w:cs="Arial"/>
          <w:color w:val="000000"/>
        </w:rPr>
        <w:t xml:space="preserve"> </w:t>
      </w:r>
      <w:r w:rsidRPr="00283D70">
        <w:rPr>
          <w:rFonts w:cs="Arial"/>
          <w:color w:val="000000"/>
        </w:rPr>
        <w:tab/>
        <w:t>vagy az iskolai, illetve az iskolán kívüli tanulmányi, sport, kulturális stb. versenyeken, vetélkedőkön, vagy előadásokon, bemutatókon vesz részt,</w:t>
      </w:r>
      <w:r>
        <w:rPr>
          <w:rFonts w:cs="Arial"/>
          <w:color w:val="000000"/>
        </w:rPr>
        <w:t xml:space="preserve"> </w:t>
      </w:r>
      <w:r w:rsidRPr="00283D70">
        <w:rPr>
          <w:rFonts w:cs="Arial"/>
          <w:color w:val="000000"/>
        </w:rPr>
        <w:t>vagy bármilyen más módon hozzájárul az iskola jó hírnevének megőrzéséhez és növeléséhez</w:t>
      </w:r>
      <w:r>
        <w:rPr>
          <w:rFonts w:cs="Arial"/>
          <w:color w:val="000000"/>
        </w:rPr>
        <w:t xml:space="preserve"> </w:t>
      </w:r>
      <w:r w:rsidRPr="00283D70">
        <w:rPr>
          <w:rFonts w:cs="Arial"/>
          <w:color w:val="000000"/>
        </w:rPr>
        <w:t>az iskola jutalomban részesíti.</w:t>
      </w:r>
    </w:p>
    <w:p w:rsidR="00283D70" w:rsidRPr="00283D70" w:rsidRDefault="00283D70" w:rsidP="00283D70">
      <w:pPr>
        <w:rPr>
          <w:rFonts w:cs="Arial"/>
          <w:color w:val="000000"/>
        </w:rPr>
      </w:pPr>
      <w:r w:rsidRPr="00283D70">
        <w:rPr>
          <w:rFonts w:cs="Arial"/>
          <w:color w:val="000000"/>
        </w:rPr>
        <w:t>Az iskolában – a tanév közben – elismerésként a következő dicséretek adhatók:</w:t>
      </w:r>
    </w:p>
    <w:p w:rsidR="00283D70" w:rsidRPr="00283D70" w:rsidRDefault="00283D70" w:rsidP="00C9795E">
      <w:pPr>
        <w:numPr>
          <w:ilvl w:val="0"/>
          <w:numId w:val="36"/>
        </w:numPr>
        <w:spacing w:after="0"/>
        <w:ind w:left="714" w:hanging="357"/>
        <w:rPr>
          <w:rFonts w:cs="Arial"/>
          <w:color w:val="000000"/>
        </w:rPr>
      </w:pPr>
      <w:r w:rsidRPr="00283D70">
        <w:rPr>
          <w:rFonts w:cs="Arial"/>
          <w:color w:val="000000"/>
        </w:rPr>
        <w:t>szaktanári dicséret,</w:t>
      </w:r>
    </w:p>
    <w:p w:rsidR="00283D70" w:rsidRPr="00283D70" w:rsidRDefault="00283D70" w:rsidP="00C9795E">
      <w:pPr>
        <w:numPr>
          <w:ilvl w:val="0"/>
          <w:numId w:val="36"/>
        </w:numPr>
        <w:spacing w:after="0"/>
        <w:ind w:left="714" w:hanging="357"/>
        <w:rPr>
          <w:rFonts w:cs="Arial"/>
          <w:color w:val="000000"/>
        </w:rPr>
      </w:pPr>
      <w:r w:rsidRPr="00283D70">
        <w:rPr>
          <w:rFonts w:cs="Arial"/>
          <w:color w:val="000000"/>
        </w:rPr>
        <w:t>napközis nevelői dicséret,</w:t>
      </w:r>
    </w:p>
    <w:p w:rsidR="00283D70" w:rsidRPr="00283D70" w:rsidRDefault="00283D70" w:rsidP="00C9795E">
      <w:pPr>
        <w:numPr>
          <w:ilvl w:val="0"/>
          <w:numId w:val="36"/>
        </w:numPr>
        <w:spacing w:after="0"/>
        <w:ind w:left="714" w:hanging="357"/>
        <w:rPr>
          <w:rFonts w:cs="Arial"/>
          <w:color w:val="000000"/>
        </w:rPr>
      </w:pPr>
      <w:r w:rsidRPr="00283D70">
        <w:rPr>
          <w:rFonts w:cs="Arial"/>
          <w:color w:val="000000"/>
        </w:rPr>
        <w:t>osztályfőnöki dicséret,</w:t>
      </w:r>
    </w:p>
    <w:p w:rsidR="00283D70" w:rsidRPr="00283D70" w:rsidRDefault="00283D70" w:rsidP="00C9795E">
      <w:pPr>
        <w:numPr>
          <w:ilvl w:val="0"/>
          <w:numId w:val="36"/>
        </w:numPr>
        <w:spacing w:after="0"/>
        <w:ind w:left="714" w:hanging="357"/>
        <w:rPr>
          <w:rFonts w:cs="Arial"/>
          <w:color w:val="000000"/>
        </w:rPr>
      </w:pPr>
      <w:r w:rsidRPr="00283D70">
        <w:rPr>
          <w:rFonts w:cs="Arial"/>
          <w:color w:val="000000"/>
        </w:rPr>
        <w:t>igazgatói dicsérete,</w:t>
      </w:r>
    </w:p>
    <w:p w:rsidR="00283D70" w:rsidRPr="00283D70" w:rsidRDefault="00283D70" w:rsidP="00C9795E">
      <w:pPr>
        <w:numPr>
          <w:ilvl w:val="0"/>
          <w:numId w:val="36"/>
        </w:numPr>
        <w:spacing w:after="0"/>
        <w:ind w:left="714" w:hanging="357"/>
        <w:rPr>
          <w:rFonts w:cs="Arial"/>
          <w:color w:val="000000"/>
        </w:rPr>
      </w:pPr>
      <w:r w:rsidRPr="00283D70">
        <w:rPr>
          <w:rFonts w:cs="Arial"/>
          <w:color w:val="000000"/>
        </w:rPr>
        <w:t>nevelőtestületi dicséret.</w:t>
      </w:r>
    </w:p>
    <w:p w:rsidR="00283D70" w:rsidRPr="00283D70" w:rsidRDefault="00283D70" w:rsidP="00283D70">
      <w:pPr>
        <w:spacing w:before="120" w:after="0"/>
        <w:rPr>
          <w:rFonts w:cs="Arial"/>
          <w:color w:val="000000"/>
        </w:rPr>
      </w:pPr>
      <w:r w:rsidRPr="00283D70">
        <w:rPr>
          <w:rFonts w:cs="Arial"/>
          <w:color w:val="000000"/>
        </w:rPr>
        <w:t>Az egész évben példamutató magatartást tanúsító és kiemelkedő tanulmányi és közösségi munkát végzett tanulók a tanév végén:</w:t>
      </w:r>
    </w:p>
    <w:p w:rsidR="00283D70" w:rsidRPr="00283D70" w:rsidRDefault="00283D70" w:rsidP="00C9795E">
      <w:pPr>
        <w:numPr>
          <w:ilvl w:val="0"/>
          <w:numId w:val="37"/>
        </w:numPr>
        <w:spacing w:after="0"/>
        <w:ind w:left="714" w:hanging="357"/>
        <w:rPr>
          <w:rFonts w:cs="Arial"/>
          <w:color w:val="000000"/>
        </w:rPr>
      </w:pPr>
      <w:r w:rsidRPr="00283D70">
        <w:rPr>
          <w:rFonts w:cs="Arial"/>
          <w:color w:val="000000"/>
        </w:rPr>
        <w:t>szaktárgyi teljesítményért,</w:t>
      </w:r>
    </w:p>
    <w:p w:rsidR="00283D70" w:rsidRPr="00283D70" w:rsidRDefault="00283D70" w:rsidP="00C9795E">
      <w:pPr>
        <w:numPr>
          <w:ilvl w:val="0"/>
          <w:numId w:val="37"/>
        </w:numPr>
        <w:spacing w:after="0"/>
        <w:ind w:left="714" w:hanging="357"/>
        <w:rPr>
          <w:rFonts w:cs="Arial"/>
          <w:color w:val="000000"/>
        </w:rPr>
      </w:pPr>
      <w:r w:rsidRPr="00283D70">
        <w:rPr>
          <w:rFonts w:cs="Arial"/>
          <w:color w:val="000000"/>
        </w:rPr>
        <w:t xml:space="preserve">példamutató magatartásért, </w:t>
      </w:r>
    </w:p>
    <w:p w:rsidR="00283D70" w:rsidRPr="00283D70" w:rsidRDefault="00283D70" w:rsidP="00C9795E">
      <w:pPr>
        <w:numPr>
          <w:ilvl w:val="0"/>
          <w:numId w:val="37"/>
        </w:numPr>
        <w:spacing w:after="0"/>
        <w:ind w:left="714" w:hanging="357"/>
        <w:rPr>
          <w:rFonts w:cs="Arial"/>
          <w:color w:val="000000"/>
        </w:rPr>
      </w:pPr>
      <w:r w:rsidRPr="00283D70">
        <w:rPr>
          <w:rFonts w:cs="Arial"/>
          <w:color w:val="000000"/>
        </w:rPr>
        <w:t xml:space="preserve">kiemelkedő szorgalomért, </w:t>
      </w:r>
    </w:p>
    <w:p w:rsidR="00283D70" w:rsidRDefault="00283D70" w:rsidP="00C9795E">
      <w:pPr>
        <w:numPr>
          <w:ilvl w:val="0"/>
          <w:numId w:val="37"/>
        </w:numPr>
        <w:spacing w:after="0"/>
        <w:ind w:left="714" w:hanging="357"/>
        <w:rPr>
          <w:rFonts w:cs="Arial"/>
          <w:color w:val="000000"/>
        </w:rPr>
      </w:pPr>
      <w:r w:rsidRPr="00283D70">
        <w:rPr>
          <w:rFonts w:cs="Arial"/>
          <w:color w:val="000000"/>
        </w:rPr>
        <w:t>példamutató magatartásért és kiemelkedő szorgalomért</w:t>
      </w:r>
      <w:r>
        <w:rPr>
          <w:rFonts w:cs="Arial"/>
          <w:color w:val="000000"/>
        </w:rPr>
        <w:t xml:space="preserve"> </w:t>
      </w:r>
    </w:p>
    <w:p w:rsidR="00283D70" w:rsidRPr="00283D70" w:rsidRDefault="00283D70" w:rsidP="00283D70">
      <w:pPr>
        <w:rPr>
          <w:rFonts w:cs="Arial"/>
          <w:color w:val="000000"/>
        </w:rPr>
      </w:pPr>
      <w:r w:rsidRPr="00283D70">
        <w:rPr>
          <w:rFonts w:cs="Arial"/>
          <w:color w:val="000000"/>
        </w:rPr>
        <w:t>dicséretben részesíthetők. A dicséretet a tanuló bizonyítványába be kell jegyezni.</w:t>
      </w:r>
    </w:p>
    <w:p w:rsidR="00283D70" w:rsidRPr="00283D70" w:rsidRDefault="00283D70" w:rsidP="00283D70">
      <w:pPr>
        <w:rPr>
          <w:rFonts w:cs="Arial"/>
          <w:color w:val="000000"/>
        </w:rPr>
      </w:pPr>
      <w:r w:rsidRPr="00283D70">
        <w:rPr>
          <w:rFonts w:cs="Arial"/>
          <w:color w:val="000000"/>
        </w:rPr>
        <w:t>Az a 8. osztályos tanuló, aki nyolc éven át kitűnő tanulmányi eredményt ért el, oklevelet, könyvjutalmat kap, melyet a tanévzáró ünnepségen az iskola közössége előtt vehet át.</w:t>
      </w:r>
    </w:p>
    <w:p w:rsidR="00283D70" w:rsidRPr="00283D70" w:rsidRDefault="00283D70" w:rsidP="00283D70">
      <w:pPr>
        <w:rPr>
          <w:rFonts w:cs="Arial"/>
          <w:color w:val="000000"/>
        </w:rPr>
      </w:pPr>
      <w:r w:rsidRPr="00283D70">
        <w:rPr>
          <w:rFonts w:cs="Arial"/>
          <w:color w:val="000000"/>
        </w:rPr>
        <w:t>Az iskolai szintű versenyek első három helyezettje - elegendő számú jelentkező esetén - oklevelet és jutalmat kap, melyet az iskola közössége előtt vehet át.</w:t>
      </w:r>
    </w:p>
    <w:p w:rsidR="00283D70" w:rsidRPr="00283D70" w:rsidRDefault="00283D70" w:rsidP="00283D70">
      <w:pPr>
        <w:rPr>
          <w:rFonts w:cs="Arial"/>
          <w:color w:val="000000"/>
        </w:rPr>
      </w:pPr>
      <w:r w:rsidRPr="00283D70">
        <w:rPr>
          <w:rFonts w:cs="Arial"/>
          <w:color w:val="000000"/>
        </w:rPr>
        <w:t xml:space="preserve">A kerületi, </w:t>
      </w:r>
      <w:r w:rsidR="00505DF8">
        <w:rPr>
          <w:rFonts w:cs="Arial"/>
          <w:color w:val="000000"/>
        </w:rPr>
        <w:t xml:space="preserve">területi, </w:t>
      </w:r>
      <w:r w:rsidRPr="00283D70">
        <w:rPr>
          <w:rFonts w:cs="Arial"/>
          <w:color w:val="000000"/>
        </w:rPr>
        <w:t xml:space="preserve">ill. a budapesti országos versenyeken, vetélkedőkön, illetve előadásokon, bemutatókon eredményesen szereplő tanulók osztályfőnöki, illetve igazgatói dicséretben részesülnek. Kerületi, területi, </w:t>
      </w:r>
      <w:r w:rsidR="00505DF8" w:rsidRPr="00283D70">
        <w:rPr>
          <w:rFonts w:cs="Arial"/>
          <w:color w:val="000000"/>
        </w:rPr>
        <w:t>budapesti,</w:t>
      </w:r>
      <w:r w:rsidRPr="00283D70">
        <w:rPr>
          <w:rFonts w:cs="Arial"/>
          <w:color w:val="000000"/>
        </w:rPr>
        <w:t xml:space="preserve">ill. országos tanulmányi versenyek 1-3 helyezettje, valamint különdíjasa, ill. a Zrínyi matematikaverseny és a Bólyai anyanyelvi és matematikai verseny 1-10 helyezettje igazgatói dicséretben részesül. A többi kiemelkedő eredményt elérő tanuló az indulók számától függően, ill. egyéb körülményeket figyelembe véve szaktanári, osztályfőnöki, vagy igazgatói dicséretben részesülhetnek.  </w:t>
      </w:r>
    </w:p>
    <w:p w:rsidR="00283D70" w:rsidRPr="00283D70" w:rsidRDefault="00283D70" w:rsidP="00283D70">
      <w:pPr>
        <w:rPr>
          <w:rFonts w:cs="Arial"/>
          <w:color w:val="000000"/>
        </w:rPr>
      </w:pPr>
      <w:r w:rsidRPr="00283D70">
        <w:rPr>
          <w:rFonts w:cs="Arial"/>
          <w:color w:val="000000"/>
        </w:rPr>
        <w:t>A kiemelkedő eredménnyel végzett együttes munkát, az egységes helytállást tanúsító tanulói közösséget csoportos dicséretben és jutalomban lehet részesíteni.</w:t>
      </w:r>
    </w:p>
    <w:p w:rsidR="00283D70" w:rsidRPr="00283D70" w:rsidRDefault="00283D70" w:rsidP="00283D70">
      <w:pPr>
        <w:rPr>
          <w:rFonts w:cs="Arial"/>
          <w:color w:val="000000"/>
        </w:rPr>
      </w:pPr>
      <w:r w:rsidRPr="00283D70">
        <w:rPr>
          <w:rFonts w:cs="Arial"/>
          <w:color w:val="000000"/>
        </w:rPr>
        <w:lastRenderedPageBreak/>
        <w:t>Osztályfőnöki dicséretet kap, aki félév végéig 50 db ötöst, igazgatói dicséretet kap az, aki az évégi osztályozó értekezletig 120 db ötöst összegyűjt. Az alsó tagozatból ahol a szöveges értékelés miatt nem tudnak a gyerekek ennyi ötöst összegyűjteni, az osztálytanító javaslata alapján 8 tanuló kaphat a kiemelkedő tanulmányi eredményéért osztályfőnöki, ill. igazgatói dicséretet. (Az elsősöknél nincs létszámkorlát.) Mind ezek a tanulók bekerülnek a Jelesek Klubjába. Félévenként a legjobb szorgalmú, ill. magatartású osztály jutalomban részesül.</w:t>
      </w:r>
    </w:p>
    <w:p w:rsidR="00283D70" w:rsidRPr="00283D70" w:rsidRDefault="00283D70" w:rsidP="00283D70">
      <w:pPr>
        <w:rPr>
          <w:rFonts w:cs="Arial"/>
          <w:color w:val="000000"/>
        </w:rPr>
      </w:pPr>
      <w:r w:rsidRPr="00283D70">
        <w:rPr>
          <w:rFonts w:cs="Arial"/>
          <w:color w:val="000000"/>
        </w:rPr>
        <w:t>A dicséretet írásba kell foglalni és azt a szülő tudomására kell hozni.</w:t>
      </w:r>
    </w:p>
    <w:p w:rsidR="00E57E0F" w:rsidRPr="00F705CD" w:rsidRDefault="00283D70" w:rsidP="00283D70">
      <w:pPr>
        <w:rPr>
          <w:rFonts w:cs="Arial"/>
          <w:color w:val="000000"/>
        </w:rPr>
      </w:pPr>
      <w:r w:rsidRPr="00283D70">
        <w:rPr>
          <w:rFonts w:cs="Arial"/>
          <w:color w:val="000000"/>
        </w:rPr>
        <w:t>A tanév végén az iskolaszék által alapított Karácsony Sándor</w:t>
      </w:r>
      <w:r w:rsidR="00505DF8">
        <w:rPr>
          <w:rFonts w:cs="Arial"/>
          <w:color w:val="000000"/>
        </w:rPr>
        <w:t>-d</w:t>
      </w:r>
      <w:r w:rsidRPr="00283D70">
        <w:rPr>
          <w:rFonts w:cs="Arial"/>
          <w:color w:val="000000"/>
        </w:rPr>
        <w:t>íjban részesülhet az a végzős, ill. végzett tanuló is, aki mind tanulmányaiban, mind pedig szellemi és közösségi tevékenységében példaadó diákja volt iskolánknak. (Ezt évente max. egy tanuló nyerheti el.)</w:t>
      </w:r>
      <w:r w:rsidR="00E57E0F" w:rsidRPr="00F705CD">
        <w:rPr>
          <w:rFonts w:cs="Arial"/>
          <w:color w:val="000000"/>
        </w:rPr>
        <w:t>.</w:t>
      </w:r>
    </w:p>
    <w:p w:rsidR="00E57E0F" w:rsidRPr="00F705CD" w:rsidRDefault="00E57E0F" w:rsidP="00E57E0F">
      <w:pPr>
        <w:rPr>
          <w:rFonts w:cs="Arial"/>
          <w:color w:val="000000"/>
        </w:rPr>
      </w:pPr>
      <w:r w:rsidRPr="00F705CD">
        <w:rPr>
          <w:rFonts w:cs="Arial"/>
          <w:color w:val="000000"/>
        </w:rPr>
        <w:t>Az igazgatói és a nevelőtestületi dicséretet nyilvánosságra kell hozni. Ez történhet az iskolai hirdetőtáblán, az iskola honlapján, osztályfőnöki órán, tanévzáró ünnepélyen, illetve nevelőtestületi értekezleten. A dicséretről és a kihirdetés módjáról a szülőt értesíteni kell.</w:t>
      </w:r>
    </w:p>
    <w:p w:rsidR="00E57E0F" w:rsidRPr="00F705CD" w:rsidRDefault="00E57E0F" w:rsidP="00C928BA">
      <w:pPr>
        <w:pStyle w:val="Cmsor2"/>
      </w:pPr>
      <w:bookmarkStart w:id="43" w:name="_Toc389548560"/>
      <w:bookmarkStart w:id="44" w:name="_Toc524432801"/>
      <w:r w:rsidRPr="00F705CD">
        <w:t>A fegyelmező intézkedések formái és alkalmazásának elvei</w:t>
      </w:r>
      <w:bookmarkEnd w:id="43"/>
      <w:bookmarkEnd w:id="44"/>
    </w:p>
    <w:p w:rsidR="00EE609D" w:rsidRDefault="00EE609D" w:rsidP="00EE609D">
      <w:pPr>
        <w:pStyle w:val="BAJUSZ-1"/>
        <w:numPr>
          <w:ilvl w:val="0"/>
          <w:numId w:val="0"/>
        </w:numPr>
        <w:ind w:left="720"/>
      </w:pPr>
      <w:r>
        <w:t xml:space="preserve">Azt a tanulót, aki tanulmányi kötelezettségeit  folyamatosan nem teljesíti, vagy a tanulói </w:t>
      </w:r>
      <w:r w:rsidR="00437017">
        <w:t>Házirend</w:t>
      </w:r>
      <w:r>
        <w:t xml:space="preserve"> előírásait megszegi, késik vagy igazolatlanul mulaszt, büntetésben lehet részesíteni.</w:t>
      </w:r>
    </w:p>
    <w:p w:rsidR="00EE609D" w:rsidRDefault="00EE609D" w:rsidP="00EE609D">
      <w:pPr>
        <w:pStyle w:val="BAJUSZ-1"/>
        <w:numPr>
          <w:ilvl w:val="0"/>
          <w:numId w:val="0"/>
        </w:numPr>
        <w:ind w:left="720"/>
      </w:pPr>
      <w:r>
        <w:t>Az iskolai büntetések formái:</w:t>
      </w:r>
    </w:p>
    <w:p w:rsidR="00EE609D" w:rsidRDefault="00EE609D" w:rsidP="00C9795E">
      <w:pPr>
        <w:pStyle w:val="BAJUSZ-1"/>
        <w:numPr>
          <w:ilvl w:val="0"/>
          <w:numId w:val="38"/>
        </w:numPr>
        <w:spacing w:after="0"/>
        <w:ind w:left="1134" w:hanging="357"/>
      </w:pPr>
      <w:r>
        <w:t>szaktanári figyelmeztetés,</w:t>
      </w:r>
    </w:p>
    <w:p w:rsidR="00EE609D" w:rsidRDefault="00EE609D" w:rsidP="00C9795E">
      <w:pPr>
        <w:pStyle w:val="BAJUSZ-1"/>
        <w:numPr>
          <w:ilvl w:val="0"/>
          <w:numId w:val="38"/>
        </w:numPr>
        <w:spacing w:after="0"/>
        <w:ind w:left="1134" w:hanging="357"/>
      </w:pPr>
      <w:r>
        <w:t>napközis nevelői figyelmeztetés,</w:t>
      </w:r>
    </w:p>
    <w:p w:rsidR="00EE609D" w:rsidRDefault="00EE609D" w:rsidP="00C9795E">
      <w:pPr>
        <w:pStyle w:val="BAJUSZ-1"/>
        <w:numPr>
          <w:ilvl w:val="0"/>
          <w:numId w:val="38"/>
        </w:numPr>
        <w:spacing w:after="0"/>
        <w:ind w:left="1134" w:hanging="357"/>
      </w:pPr>
      <w:r>
        <w:t>osztályfőnöki figyelmeztetés,</w:t>
      </w:r>
    </w:p>
    <w:p w:rsidR="00EE609D" w:rsidRDefault="00EE609D" w:rsidP="00C9795E">
      <w:pPr>
        <w:pStyle w:val="BAJUSZ-1"/>
        <w:numPr>
          <w:ilvl w:val="0"/>
          <w:numId w:val="38"/>
        </w:numPr>
        <w:spacing w:after="0"/>
        <w:ind w:left="1134" w:hanging="357"/>
      </w:pPr>
      <w:r>
        <w:t>osztályfőnöki intés,</w:t>
      </w:r>
    </w:p>
    <w:p w:rsidR="00EE609D" w:rsidRDefault="00EE609D" w:rsidP="00C9795E">
      <w:pPr>
        <w:pStyle w:val="BAJUSZ-1"/>
        <w:numPr>
          <w:ilvl w:val="0"/>
          <w:numId w:val="38"/>
        </w:numPr>
        <w:spacing w:after="0"/>
        <w:ind w:left="1134" w:hanging="357"/>
      </w:pPr>
      <w:r>
        <w:t>osztályfőnöki megrovás,</w:t>
      </w:r>
    </w:p>
    <w:p w:rsidR="00EE609D" w:rsidRDefault="00EE609D" w:rsidP="00C9795E">
      <w:pPr>
        <w:pStyle w:val="BAJUSZ-1"/>
        <w:numPr>
          <w:ilvl w:val="0"/>
          <w:numId w:val="38"/>
        </w:numPr>
        <w:spacing w:after="0"/>
        <w:ind w:left="1134" w:hanging="357"/>
      </w:pPr>
      <w:r>
        <w:t>igazgatói intés,</w:t>
      </w:r>
    </w:p>
    <w:p w:rsidR="00EE609D" w:rsidRDefault="00EE609D" w:rsidP="00C9795E">
      <w:pPr>
        <w:pStyle w:val="BAJUSZ-1"/>
        <w:numPr>
          <w:ilvl w:val="0"/>
          <w:numId w:val="38"/>
        </w:numPr>
        <w:spacing w:after="0"/>
        <w:ind w:left="1134" w:hanging="357"/>
      </w:pPr>
      <w:r>
        <w:t>igazgatói megrovás,</w:t>
      </w:r>
    </w:p>
    <w:p w:rsidR="00EE609D" w:rsidRDefault="00EE609D" w:rsidP="00C9795E">
      <w:pPr>
        <w:pStyle w:val="BAJUSZ-1"/>
        <w:numPr>
          <w:ilvl w:val="0"/>
          <w:numId w:val="38"/>
        </w:numPr>
        <w:spacing w:after="0"/>
        <w:ind w:left="1134" w:hanging="357"/>
      </w:pPr>
      <w:r>
        <w:t>tantestületi megrovás,</w:t>
      </w:r>
    </w:p>
    <w:p w:rsidR="00EE609D" w:rsidRDefault="00EE609D" w:rsidP="00C9795E">
      <w:pPr>
        <w:pStyle w:val="BAJUSZ-1"/>
        <w:numPr>
          <w:ilvl w:val="0"/>
          <w:numId w:val="38"/>
        </w:numPr>
        <w:spacing w:after="0"/>
        <w:ind w:left="1134" w:hanging="357"/>
      </w:pPr>
      <w:r>
        <w:t>kizárás az iskolából.</w:t>
      </w:r>
    </w:p>
    <w:p w:rsidR="00EE609D" w:rsidRDefault="00EE609D" w:rsidP="00EE609D">
      <w:pPr>
        <w:pStyle w:val="BAJUSZ-1"/>
        <w:numPr>
          <w:ilvl w:val="0"/>
          <w:numId w:val="0"/>
        </w:numPr>
        <w:ind w:left="720"/>
      </w:pPr>
      <w:r>
        <w:t>Az iskolai büntetések kiszabásánál a fokozatosság elve érvényesül, amelytől indokolt esetben a vétség súlyától függően el lehet térni.</w:t>
      </w:r>
      <w:r w:rsidR="00992DF2">
        <w:t xml:space="preserve"> Osztályfőnöki intő esetén az adott hónapi</w:t>
      </w:r>
      <w:r w:rsidR="002D734A">
        <w:t xml:space="preserve"> magatartása nem lehet jobb változónál, igazgatói intő, vagy magasabb fokozat  esetén az adott félévi magatartás jegye nem lehet jobb változónál.</w:t>
      </w:r>
    </w:p>
    <w:p w:rsidR="00EE609D" w:rsidRDefault="00EE609D" w:rsidP="00EE609D">
      <w:pPr>
        <w:pStyle w:val="BAJUSZ-1"/>
        <w:numPr>
          <w:ilvl w:val="0"/>
          <w:numId w:val="0"/>
        </w:numPr>
        <w:ind w:left="720"/>
      </w:pPr>
      <w:r>
        <w:t>A tanuló súlyos kötelességszegése esetén a büntetési fokozatok betartásától el kell tekinteni, s a tanulót azonnal legalább az „osztályfőnöki megrovás” büntetésben kell részesíteni. Súlyos kötelességszegésnek minősülnek az alábbi esetek:</w:t>
      </w:r>
    </w:p>
    <w:p w:rsidR="00EE609D" w:rsidRDefault="00EE609D" w:rsidP="00C9795E">
      <w:pPr>
        <w:pStyle w:val="BAJUSZ-1"/>
        <w:numPr>
          <w:ilvl w:val="0"/>
          <w:numId w:val="39"/>
        </w:numPr>
        <w:spacing w:after="0"/>
        <w:ind w:left="1134" w:hanging="357"/>
      </w:pPr>
      <w:r>
        <w:t>az agresszió, a másik tanuló megverése, bántalmazása,</w:t>
      </w:r>
    </w:p>
    <w:p w:rsidR="00EE609D" w:rsidRDefault="00EE609D" w:rsidP="00C9795E">
      <w:pPr>
        <w:pStyle w:val="BAJUSZ-1"/>
        <w:numPr>
          <w:ilvl w:val="0"/>
          <w:numId w:val="39"/>
        </w:numPr>
        <w:spacing w:after="0"/>
        <w:ind w:left="1134" w:hanging="357"/>
      </w:pPr>
      <w:r>
        <w:t>az egészségre ártalmas szerek (dohány, szeszesital drog) iskolába hozatala, fogyasztása,</w:t>
      </w:r>
    </w:p>
    <w:p w:rsidR="00EE609D" w:rsidRDefault="00EE609D" w:rsidP="00C9795E">
      <w:pPr>
        <w:pStyle w:val="BAJUSZ-1"/>
        <w:numPr>
          <w:ilvl w:val="0"/>
          <w:numId w:val="39"/>
        </w:numPr>
        <w:spacing w:after="0"/>
        <w:ind w:left="1134" w:hanging="357"/>
      </w:pPr>
      <w:r>
        <w:t>a szándékos károkozás,</w:t>
      </w:r>
    </w:p>
    <w:p w:rsidR="00EE609D" w:rsidRDefault="00EE609D" w:rsidP="00C9795E">
      <w:pPr>
        <w:pStyle w:val="BAJUSZ-1"/>
        <w:numPr>
          <w:ilvl w:val="0"/>
          <w:numId w:val="39"/>
        </w:numPr>
        <w:spacing w:after="0"/>
        <w:ind w:left="1134" w:hanging="357"/>
      </w:pPr>
      <w:r>
        <w:t>az iskola nevelői és alkalmazottai emberi méltóságának megsértése,</w:t>
      </w:r>
    </w:p>
    <w:p w:rsidR="00EE609D" w:rsidRDefault="00EE609D" w:rsidP="00C9795E">
      <w:pPr>
        <w:pStyle w:val="BAJUSZ-1"/>
        <w:numPr>
          <w:ilvl w:val="0"/>
          <w:numId w:val="39"/>
        </w:numPr>
        <w:spacing w:after="0"/>
        <w:ind w:left="1134" w:hanging="357"/>
      </w:pPr>
      <w:r>
        <w:t>ismétlődő trágár beszéd,</w:t>
      </w:r>
    </w:p>
    <w:p w:rsidR="00EE609D" w:rsidRDefault="00EE609D" w:rsidP="00C9795E">
      <w:pPr>
        <w:pStyle w:val="BAJUSZ-1"/>
        <w:numPr>
          <w:ilvl w:val="0"/>
          <w:numId w:val="39"/>
        </w:numPr>
        <w:spacing w:after="0"/>
        <w:ind w:left="1134" w:hanging="357"/>
      </w:pPr>
      <w:r>
        <w:t>ezen túl mindazon cselekmények, melyek a büntető törvénykönyv alapján bűncselekménynek minősülnek.</w:t>
      </w:r>
    </w:p>
    <w:p w:rsidR="00EE609D" w:rsidRDefault="00EE609D" w:rsidP="00EE609D">
      <w:pPr>
        <w:pStyle w:val="BAJUSZ-1"/>
        <w:numPr>
          <w:ilvl w:val="0"/>
          <w:numId w:val="0"/>
        </w:numPr>
        <w:ind w:left="720"/>
      </w:pPr>
      <w:r>
        <w:lastRenderedPageBreak/>
        <w:t>A tanuló súlyos kötelességszegése esetén a tanulóval szemben a magasabb jogszabályokban előírtak szerint fegyelmi eljárás is indítható. A fegyelmi eljárás megindításáról az iskola igazgatója vagy a nevelőtestület dönt. A büntetést írásba kell foglalni, és azt a szülő tudomására kell hozni.</w:t>
      </w:r>
    </w:p>
    <w:p w:rsidR="00EE609D" w:rsidRDefault="00EE609D" w:rsidP="00EE609D">
      <w:pPr>
        <w:pStyle w:val="BAJUSZ-1"/>
        <w:numPr>
          <w:ilvl w:val="0"/>
          <w:numId w:val="0"/>
        </w:numPr>
        <w:ind w:left="720"/>
      </w:pPr>
      <w:r>
        <w:t>A tanuló gondatlan, vagy szándékos károkozása esetén a tanuló szülője a magasabb jogszabályokban előírt módon és mértékben kártérítésre kötelezhető. A kártérítés pontos mértékét a körülmények figyelembe vételével az iskola igazgatója határozza meg.  A kártérítési kötelezettség mérséklését, illetve elengedését a tanuló, illetve a szülő kérheti. A kérelem elbírálásáról az iskola igazgatója határoz. A kérelem elutasítása ellen felülbírálati kérelmet terjeszthet elő a tanuló, illetve a szülő. A felülbírálati kérelmet a nevelőtestületből alakított négytagú bizottság bírálja el. A bizottság tagjai: a tanuló osztályfőnöke, a diákönkormányzatot segítő pedagógus, az iskolakelkész, valamint a gyermekvédelmi feladatokkal megbízott munkatárs.</w:t>
      </w:r>
    </w:p>
    <w:p w:rsidR="00EE609D" w:rsidRDefault="00EE609D" w:rsidP="00EE609D">
      <w:pPr>
        <w:pStyle w:val="BAJUSZ-1"/>
        <w:numPr>
          <w:ilvl w:val="0"/>
          <w:numId w:val="0"/>
        </w:numPr>
        <w:ind w:left="720"/>
      </w:pPr>
      <w:r>
        <w:t>Félévenként 5 késésért osztályfőnöki figyelmeztető, 9 késésért osztályfőnöki intő, 18 késésért osztályfőnöki rovó jár.</w:t>
      </w:r>
    </w:p>
    <w:p w:rsidR="00E57E0F" w:rsidRDefault="00EE609D" w:rsidP="00EE609D">
      <w:pPr>
        <w:pStyle w:val="BAJUSZ-1"/>
        <w:numPr>
          <w:ilvl w:val="0"/>
          <w:numId w:val="0"/>
        </w:numPr>
        <w:ind w:left="720"/>
      </w:pPr>
      <w:r>
        <w:t>Akinek a szorgalom jegye egymást követő két hónapban kettes, azt kizárjuk az iskolánkból.</w:t>
      </w:r>
      <w:r w:rsidR="00E57E0F" w:rsidRPr="00F705CD">
        <w:t>.</w:t>
      </w:r>
    </w:p>
    <w:p w:rsidR="002D734A" w:rsidRPr="00F705CD" w:rsidRDefault="00505DF8" w:rsidP="00EE609D">
      <w:pPr>
        <w:pStyle w:val="BAJUSZ-1"/>
        <w:numPr>
          <w:ilvl w:val="0"/>
          <w:numId w:val="0"/>
        </w:numPr>
        <w:ind w:left="720"/>
      </w:pPr>
      <w:r>
        <w:t>A felszerelés, illetve aházi feladat hiányáról a szülőt a mozanaplón keresztül értesíteni kell. Ennek következményéről az érintett pedagógus dönt, aminek elvéről a tanév eleji értékelési rendszerének rövid írásbeli ismertetésén belül ki kell térnie.</w:t>
      </w:r>
      <w:r w:rsidR="00030658">
        <w:t>(Az értékelési rendszer kialakításánálfigyelembe kell venni a vonatkozó érvényben lévő jogszabályokat.)</w:t>
      </w:r>
    </w:p>
    <w:p w:rsidR="00EF15B5" w:rsidRPr="00F705CD" w:rsidRDefault="00EF15B5" w:rsidP="00D87202">
      <w:pPr>
        <w:pStyle w:val="Cmsor1"/>
      </w:pPr>
      <w:bookmarkStart w:id="45" w:name="_Toc524432802"/>
      <w:r w:rsidRPr="00F705CD">
        <w:t xml:space="preserve">A tanulók </w:t>
      </w:r>
      <w:r w:rsidR="00E45382" w:rsidRPr="00F705CD">
        <w:t xml:space="preserve">kötelességei és </w:t>
      </w:r>
      <w:r w:rsidRPr="00F705CD">
        <w:t>jogai</w:t>
      </w:r>
      <w:bookmarkEnd w:id="45"/>
      <w:r w:rsidRPr="00F705CD">
        <w:t xml:space="preserve"> </w:t>
      </w:r>
    </w:p>
    <w:p w:rsidR="00E45382" w:rsidRPr="00F705CD" w:rsidRDefault="00E45382" w:rsidP="00E45382">
      <w:pPr>
        <w:pStyle w:val="Cmsor2"/>
      </w:pPr>
      <w:bookmarkStart w:id="46" w:name="_Toc524432803"/>
      <w:r w:rsidRPr="00F705CD">
        <w:t>A tanulók kötelességei</w:t>
      </w:r>
      <w:bookmarkEnd w:id="46"/>
    </w:p>
    <w:p w:rsidR="00E45382" w:rsidRPr="00F705CD" w:rsidRDefault="00E45382" w:rsidP="00E45382">
      <w:pPr>
        <w:rPr>
          <w:rFonts w:cs="Arial"/>
          <w:color w:val="000000"/>
        </w:rPr>
      </w:pPr>
      <w:r w:rsidRPr="00F705CD">
        <w:rPr>
          <w:rFonts w:cs="Arial"/>
          <w:color w:val="000000"/>
        </w:rPr>
        <w:t>A tanuló kötelessége, hogy a pedagógus felügyelete mellett részt vegyen az iskolai közösségi élet szervezésével kapcsolatos feladatok ellátásában. Ilyen feladatnak minősül a saját környezetének és a foglalkozási helyeknek a rendben tartása, foglalkozások, rendezvények, tanítási órák előkészítése.</w:t>
      </w:r>
    </w:p>
    <w:p w:rsidR="00473E49" w:rsidRPr="00473E49" w:rsidRDefault="00E45382" w:rsidP="00473E49">
      <w:pPr>
        <w:pStyle w:val="NormlSorkizrt"/>
        <w:rPr>
          <w:lang w:val="hu-HU"/>
        </w:rPr>
      </w:pPr>
      <w:r>
        <w:t>Az 1. osztályos tanulók, és az iskolába újonnan érkezett felsőbb évfolyamos diákok kötelesek a Reformáció emlékező ünnepi is</w:t>
      </w:r>
      <w:r w:rsidR="00473E49">
        <w:t xml:space="preserve">tentiszteleten </w:t>
      </w:r>
      <w:r w:rsidR="00473E49">
        <w:rPr>
          <w:lang w:val="hu-HU"/>
        </w:rPr>
        <w:t xml:space="preserve">az alábbi </w:t>
      </w:r>
      <w:r w:rsidR="00473E49">
        <w:t>fogadalmat tenni</w:t>
      </w:r>
      <w:r w:rsidR="00030658">
        <w:rPr>
          <w:lang w:val="hu-HU"/>
        </w:rPr>
        <w:t>, és mindenapjaikat annak megfelelően megélni</w:t>
      </w:r>
      <w:r w:rsidR="00473E49">
        <w:rPr>
          <w:lang w:val="hu-HU"/>
        </w:rPr>
        <w:t>:</w:t>
      </w:r>
    </w:p>
    <w:p w:rsidR="00473E49" w:rsidRPr="001C39DD" w:rsidRDefault="00473E49" w:rsidP="00473E49">
      <w:pPr>
        <w:pStyle w:val="NormlSorkizrt"/>
        <w:rPr>
          <w:b/>
          <w:i/>
          <w:lang w:val="hu-HU"/>
        </w:rPr>
      </w:pPr>
      <w:r w:rsidRPr="001C39DD">
        <w:rPr>
          <w:b/>
          <w:i/>
          <w:lang w:val="hu-HU"/>
        </w:rPr>
        <w:t xml:space="preserve"> „Én ………….. az igaz élő Isten színe előtt fogadom,  a Karácsony Sándor Rózsatéri Református Általános Iskola tanulójához méltó módon élek. Szüleimet, tanáraimat tisztelem, tanulótársaim iránt testvéri szeretettel viselkedem. Az iskola hagyományait ápolom, rendjét megtartom. Kérem Istent, hogy életem az ő dicsőségére, egyházam, hazám és magyar nemzetem javára szolgáljon. Isten segítsen ebben! Ámen”</w:t>
      </w:r>
    </w:p>
    <w:p w:rsidR="00E45382" w:rsidRDefault="00E45382" w:rsidP="00E45382">
      <w:pPr>
        <w:rPr>
          <w:rFonts w:cs="Arial"/>
          <w:color w:val="000000"/>
        </w:rPr>
      </w:pPr>
      <w:r w:rsidRPr="00F705CD">
        <w:rPr>
          <w:rFonts w:cs="Arial"/>
          <w:color w:val="000000"/>
        </w:rPr>
        <w:t>A tanuló kötelessége, hogy az iskolai ünnepélyeken, rendezvényeken – az előre megbeszéltek szerinti – ünnepélyes ruhában jelenjen meg.</w:t>
      </w:r>
    </w:p>
    <w:p w:rsidR="00C4156F" w:rsidRPr="00F705CD" w:rsidRDefault="00C4156F" w:rsidP="00E45382">
      <w:pPr>
        <w:rPr>
          <w:rFonts w:cs="Arial"/>
          <w:color w:val="000000"/>
        </w:rPr>
      </w:pPr>
      <w:r>
        <w:rPr>
          <w:rFonts w:cs="Arial"/>
          <w:color w:val="000000"/>
        </w:rPr>
        <w:t xml:space="preserve">A tanuló az intézményről hamis </w:t>
      </w:r>
      <w:r w:rsidR="0017041A">
        <w:rPr>
          <w:rFonts w:cs="Arial"/>
          <w:color w:val="000000"/>
        </w:rPr>
        <w:t>hírnév romboló információkat semmilyen úton módon nem adhat. K</w:t>
      </w:r>
      <w:r>
        <w:rPr>
          <w:rFonts w:cs="Arial"/>
          <w:color w:val="000000"/>
        </w:rPr>
        <w:t>öteles</w:t>
      </w:r>
      <w:r w:rsidR="0017041A">
        <w:rPr>
          <w:rFonts w:cs="Arial"/>
          <w:color w:val="000000"/>
        </w:rPr>
        <w:t xml:space="preserve"> tőle telhetően az iskola jó hirnevét megőrizni.</w:t>
      </w:r>
      <w:r>
        <w:rPr>
          <w:rFonts w:cs="Arial"/>
          <w:color w:val="000000"/>
        </w:rPr>
        <w:t xml:space="preserve"> </w:t>
      </w:r>
    </w:p>
    <w:p w:rsidR="00EF15B5" w:rsidRPr="00F705CD" w:rsidRDefault="00EF15B5" w:rsidP="00C928BA">
      <w:pPr>
        <w:pStyle w:val="Cmsor2"/>
      </w:pPr>
      <w:bookmarkStart w:id="47" w:name="_Toc524432804"/>
      <w:r w:rsidRPr="00F705CD">
        <w:lastRenderedPageBreak/>
        <w:t>A tanulók jogai</w:t>
      </w:r>
      <w:bookmarkEnd w:id="47"/>
    </w:p>
    <w:p w:rsidR="00EF15B5" w:rsidRPr="00F705CD" w:rsidRDefault="00EF15B5" w:rsidP="00EF15B5">
      <w:pPr>
        <w:rPr>
          <w:rFonts w:cs="Arial"/>
          <w:color w:val="000000"/>
        </w:rPr>
      </w:pPr>
      <w:r w:rsidRPr="00F705CD">
        <w:rPr>
          <w:rFonts w:cs="Arial"/>
          <w:color w:val="000000"/>
        </w:rPr>
        <w:t>A köznevelés ágazati kerettörvénye és a végrehajtására kiadott rendeletek részletesen tartalmazzák a tanulók jogait és kötelességeit.</w:t>
      </w:r>
    </w:p>
    <w:p w:rsidR="00EF15B5" w:rsidRPr="00F705CD" w:rsidRDefault="00EF15B5" w:rsidP="00EF15B5">
      <w:pPr>
        <w:rPr>
          <w:rFonts w:cs="Arial"/>
          <w:color w:val="000000"/>
        </w:rPr>
      </w:pPr>
      <w:r w:rsidRPr="00F705CD">
        <w:rPr>
          <w:rFonts w:cs="Arial"/>
          <w:color w:val="000000"/>
        </w:rPr>
        <w:t xml:space="preserve">A tanuló a tanulói jogviszonyon alapuló jogait a beíratás napjától kezdve gyakorolja. A szociális támogatáshoz való, a különböző részvételi és választási jogok, továbbá az iskolai munkamegosztásban intézményesített együttműködési jogosultságok a tanuló által megkezdett első tanév kezdetétől, a létesítményhasználat, az iskolai rendezvényekre vonatkozó előírások azonban már a beíratást követően </w:t>
      </w:r>
      <w:r w:rsidR="0018763D">
        <w:rPr>
          <w:rFonts w:cs="Arial"/>
          <w:color w:val="000000"/>
        </w:rPr>
        <w:t>meg</w:t>
      </w:r>
      <w:r w:rsidRPr="00F705CD">
        <w:rPr>
          <w:rFonts w:cs="Arial"/>
          <w:color w:val="000000"/>
        </w:rPr>
        <w:t>illetik a tanulót.</w:t>
      </w:r>
    </w:p>
    <w:p w:rsidR="00EF15B5" w:rsidRPr="00F705CD" w:rsidRDefault="00EF15B5" w:rsidP="00EF15B5">
      <w:pPr>
        <w:autoSpaceDE w:val="0"/>
        <w:autoSpaceDN w:val="0"/>
        <w:adjustRightInd w:val="0"/>
        <w:rPr>
          <w:rFonts w:cs="Arial"/>
          <w:color w:val="000000"/>
        </w:rPr>
      </w:pPr>
      <w:r w:rsidRPr="00F705CD">
        <w:rPr>
          <w:rFonts w:cs="Arial"/>
          <w:color w:val="000000"/>
        </w:rPr>
        <w:t xml:space="preserve">Az iskola minden tanulója jogosult a tanulók felkészítését szolgáló helyiségeknek és felszereléseinek használatára tanítási időben, tanórán kívüli foglalkozások során az iskola nyitva tartási ideje alatt. Munkaszüneti napokon való vagy az oktatási időn kívüli használathoz az intézményvezető előzetes írásbeli engedélye szükséges. A helyiségeket és létesítményeket a tanulók csak pedagógus felügyelete mellett vehetik igénybe. A helyiségek használata során minden esetben be kell tartani a munka- és tűzvédelmi, energiatakarékossági és vagyonvédelmi előírásokat. </w:t>
      </w:r>
    </w:p>
    <w:p w:rsidR="009F2825" w:rsidRDefault="00EF15B5" w:rsidP="00EF15B5">
      <w:pPr>
        <w:rPr>
          <w:rFonts w:cs="Arial"/>
          <w:color w:val="000000"/>
        </w:rPr>
      </w:pPr>
      <w:r w:rsidRPr="00F705CD">
        <w:rPr>
          <w:rFonts w:cs="Arial"/>
          <w:color w:val="000000"/>
        </w:rPr>
        <w:t>Az iskolai foglalkozás keretében a tanuló által készített dolgok tulajdonjoga a tanulót illeti meg, ha a dolgot az általa hozott anyagból készíti el. Ez esetben a tanuló tulajdonjogát – írásos megállapodás alapján – átruházhatja az iskolára. A tanulói jogviszonyból eredő kötelezettség teljesítése során a tanuló által iskolai anyagból készített dolgok tula</w:t>
      </w:r>
      <w:r w:rsidR="009F2825">
        <w:rPr>
          <w:rFonts w:cs="Arial"/>
          <w:color w:val="000000"/>
        </w:rPr>
        <w:t>jdonjoga az iskolát illeti meg.</w:t>
      </w:r>
    </w:p>
    <w:p w:rsidR="00E45382" w:rsidRDefault="00EF15B5" w:rsidP="00EF15B5">
      <w:pPr>
        <w:rPr>
          <w:rFonts w:cs="Arial"/>
          <w:color w:val="000000"/>
        </w:rPr>
      </w:pPr>
      <w:r w:rsidRPr="00F705CD">
        <w:rPr>
          <w:rFonts w:cs="Arial"/>
          <w:color w:val="000000"/>
        </w:rPr>
        <w:t xml:space="preserve">A kiskorú tanuló szülője – a 14. életévét betöltött tanuló esetén a tanulóval egyetértésben – megállapodhat az intézményvezetővel abban, hogy a tanuló az általa készített dolog tulajdonjogát az intézménytől adásvétel útján megszerzi. Ez esetben a vételárat az anyagköltség és a befektetett munka arányában kell megállapítani. </w:t>
      </w:r>
    </w:p>
    <w:p w:rsidR="00E45382" w:rsidRPr="00E45382" w:rsidRDefault="00EF15B5" w:rsidP="00E45382">
      <w:pPr>
        <w:rPr>
          <w:rFonts w:cs="Arial"/>
          <w:color w:val="000000"/>
        </w:rPr>
      </w:pPr>
      <w:r w:rsidRPr="00F705CD">
        <w:rPr>
          <w:rFonts w:cs="Arial"/>
          <w:color w:val="000000"/>
        </w:rPr>
        <w:t xml:space="preserve"> </w:t>
      </w:r>
      <w:r w:rsidR="00E45382" w:rsidRPr="00E45382">
        <w:rPr>
          <w:rFonts w:cs="Arial"/>
          <w:color w:val="000000"/>
        </w:rPr>
        <w:t>A csoportbontásokról a tanév elején az első tanítási héten az osztályfőnökök tájékoztatják a gyermekeket.</w:t>
      </w:r>
    </w:p>
    <w:p w:rsidR="00E45382" w:rsidRPr="00E45382" w:rsidRDefault="00E45382" w:rsidP="00E45382">
      <w:pPr>
        <w:rPr>
          <w:rFonts w:cs="Arial"/>
          <w:color w:val="000000"/>
        </w:rPr>
      </w:pPr>
      <w:r w:rsidRPr="00E45382">
        <w:rPr>
          <w:rFonts w:cs="Arial"/>
          <w:color w:val="000000"/>
        </w:rPr>
        <w:t>A témazáró dolgozatok időpontját minden szaktanár egy héttel előbb közli a tanítványokkal. Egy nap csak két témazáró dolgozatot írattathatnak a gyermekekkel.</w:t>
      </w:r>
    </w:p>
    <w:p w:rsidR="00E45382" w:rsidRPr="00E45382" w:rsidRDefault="00E45382" w:rsidP="00E45382">
      <w:pPr>
        <w:rPr>
          <w:rFonts w:cs="Arial"/>
          <w:color w:val="000000"/>
        </w:rPr>
      </w:pPr>
      <w:r w:rsidRPr="00E45382">
        <w:rPr>
          <w:rFonts w:cs="Arial"/>
          <w:color w:val="000000"/>
        </w:rPr>
        <w:t xml:space="preserve">Minden tanuló a közössége (osztály vagy iskolai) döntése alapján képviselheti egyéni és közössége érdekeit, javaslatot tehet, kezdeményezhet az iskolai munkával kapcsolatosan észrevételeit. </w:t>
      </w:r>
    </w:p>
    <w:p w:rsidR="00EF15B5" w:rsidRPr="00F705CD" w:rsidRDefault="00E45382" w:rsidP="00E45382">
      <w:pPr>
        <w:rPr>
          <w:rFonts w:cs="Arial"/>
          <w:color w:val="000000"/>
        </w:rPr>
      </w:pPr>
      <w:r w:rsidRPr="00E45382">
        <w:rPr>
          <w:rFonts w:cs="Arial"/>
          <w:color w:val="000000"/>
        </w:rPr>
        <w:t>Választhat, ill. választható a különböző szintű és hatáskörű diákönkormányzati szervekbe, amennyiben betöltötte 12. életévét. (osztály diákbizottság, diákönkormányzat)</w:t>
      </w:r>
    </w:p>
    <w:p w:rsidR="00966D09" w:rsidRPr="00F705CD" w:rsidRDefault="00966D09" w:rsidP="00822B31">
      <w:pPr>
        <w:pStyle w:val="Cmsor3"/>
      </w:pPr>
      <w:bookmarkStart w:id="48" w:name="_Toc393817079"/>
      <w:bookmarkStart w:id="49" w:name="_Toc524432805"/>
      <w:r w:rsidRPr="00F705CD">
        <w:t xml:space="preserve">A </w:t>
      </w:r>
      <w:r w:rsidRPr="00822B31">
        <w:t>tanulók</w:t>
      </w:r>
      <w:r w:rsidRPr="00F705CD">
        <w:t xml:space="preserve"> észrevételezési, javaslattételi és véleménynyilvánítási jogának gyakorlása</w:t>
      </w:r>
      <w:bookmarkEnd w:id="48"/>
      <w:bookmarkEnd w:id="49"/>
      <w:r w:rsidRPr="00F705CD">
        <w:t xml:space="preserve"> </w:t>
      </w:r>
    </w:p>
    <w:p w:rsidR="00966D09" w:rsidRPr="00F705CD" w:rsidRDefault="00966D09" w:rsidP="00966D09">
      <w:pPr>
        <w:rPr>
          <w:rFonts w:cs="Arial"/>
          <w:color w:val="000000"/>
        </w:rPr>
      </w:pPr>
      <w:r w:rsidRPr="00F705CD">
        <w:rPr>
          <w:rFonts w:cs="Arial"/>
          <w:color w:val="000000"/>
        </w:rPr>
        <w:t xml:space="preserve">A tanulók a jogszabályokban, valamint az iskola belső szabályzataiban biztosított jogaiknak az érvényesítése érdekében – szóban vagy írásban, közvetlenül, vagy választott képviselőik, tisztségviselők útján – az iskola igazgatójához, az osztályfőnökükhöz, az iskola nevelőihez, a </w:t>
      </w:r>
      <w:r w:rsidR="0019371C">
        <w:rPr>
          <w:rFonts w:cs="Arial"/>
          <w:color w:val="000000"/>
        </w:rPr>
        <w:t>D</w:t>
      </w:r>
      <w:r w:rsidRPr="00F705CD">
        <w:rPr>
          <w:rFonts w:cs="Arial"/>
          <w:color w:val="000000"/>
        </w:rPr>
        <w:t xml:space="preserve">iákönkormányzathoz vagy a szülői szervezet képviselőjéhez fordulhatnak. </w:t>
      </w:r>
    </w:p>
    <w:p w:rsidR="00966D09" w:rsidRPr="00F705CD" w:rsidRDefault="00966D09" w:rsidP="00966D09">
      <w:pPr>
        <w:spacing w:after="0"/>
        <w:rPr>
          <w:rFonts w:cs="Arial"/>
          <w:color w:val="000000"/>
        </w:rPr>
      </w:pPr>
      <w:r w:rsidRPr="00F705CD">
        <w:rPr>
          <w:rFonts w:cs="Arial"/>
          <w:color w:val="000000"/>
        </w:rPr>
        <w:t>A tanulói véleménynyilvánítás jogának gyakorlását segítő fórumok és eljárások az iskolában különös</w:t>
      </w:r>
      <w:r w:rsidR="0057206F">
        <w:rPr>
          <w:rFonts w:cs="Arial"/>
          <w:color w:val="000000"/>
        </w:rPr>
        <w:t>képpen</w:t>
      </w:r>
      <w:r w:rsidRPr="00F705CD">
        <w:rPr>
          <w:rFonts w:cs="Arial"/>
          <w:color w:val="000000"/>
        </w:rPr>
        <w:t xml:space="preserve"> a következők: </w:t>
      </w:r>
    </w:p>
    <w:p w:rsidR="00966D09" w:rsidRPr="00F705CD" w:rsidRDefault="00966D09" w:rsidP="00C9795E">
      <w:pPr>
        <w:pStyle w:val="BAJUSZ-1"/>
        <w:numPr>
          <w:ilvl w:val="0"/>
          <w:numId w:val="40"/>
        </w:numPr>
        <w:spacing w:after="0"/>
        <w:ind w:left="714" w:hanging="357"/>
      </w:pPr>
      <w:r w:rsidRPr="00F705CD">
        <w:t xml:space="preserve">szervezett és rendszeres belső közvélemény-kutatás, </w:t>
      </w:r>
    </w:p>
    <w:p w:rsidR="00966D09" w:rsidRPr="00F705CD" w:rsidRDefault="00966D09" w:rsidP="00C9795E">
      <w:pPr>
        <w:pStyle w:val="BAJUSZ-1"/>
        <w:numPr>
          <w:ilvl w:val="0"/>
          <w:numId w:val="40"/>
        </w:numPr>
        <w:spacing w:after="0"/>
        <w:ind w:left="714" w:hanging="357"/>
      </w:pPr>
      <w:r w:rsidRPr="00F705CD">
        <w:t xml:space="preserve">véleményező gyűjtőláda, </w:t>
      </w:r>
    </w:p>
    <w:p w:rsidR="00966D09" w:rsidRPr="00F705CD" w:rsidRDefault="00966D09" w:rsidP="00C9795E">
      <w:pPr>
        <w:pStyle w:val="BAJUSZ-1"/>
        <w:numPr>
          <w:ilvl w:val="0"/>
          <w:numId w:val="40"/>
        </w:numPr>
        <w:spacing w:after="0"/>
        <w:ind w:left="714" w:hanging="357"/>
      </w:pPr>
      <w:r w:rsidRPr="00F705CD">
        <w:t>rendszeres diákönkormányzati értékelés,</w:t>
      </w:r>
    </w:p>
    <w:p w:rsidR="00966D09" w:rsidRPr="00F705CD" w:rsidRDefault="00966D09" w:rsidP="00966D09">
      <w:pPr>
        <w:spacing w:after="0"/>
        <w:rPr>
          <w:rFonts w:cs="Arial"/>
          <w:color w:val="000000"/>
        </w:rPr>
      </w:pPr>
    </w:p>
    <w:p w:rsidR="00966D09" w:rsidRPr="00F705CD" w:rsidRDefault="00966D09" w:rsidP="00966D09">
      <w:pPr>
        <w:rPr>
          <w:rFonts w:cs="Arial"/>
          <w:color w:val="000000"/>
        </w:rPr>
      </w:pPr>
      <w:r w:rsidRPr="00F705CD">
        <w:rPr>
          <w:rFonts w:cs="Arial"/>
          <w:color w:val="000000"/>
        </w:rPr>
        <w:lastRenderedPageBreak/>
        <w:t>A tanulók kérdéseiket, véleményüket, javaslataikat szóban vagy írásban, egyénileg vagy választott képviselőik, tisztségviselőik útján közölhetik az iskola igazgatóságával, nevelőivel vagy a szülői munkaközösség vezetőjével. Javaslataikra tizenöt napon belül érdemi választ kell kapniuk.</w:t>
      </w:r>
    </w:p>
    <w:p w:rsidR="00966D09" w:rsidRPr="00F705CD" w:rsidRDefault="00966D09" w:rsidP="00822B31">
      <w:pPr>
        <w:pStyle w:val="Cmsor3"/>
      </w:pPr>
      <w:bookmarkStart w:id="50" w:name="_Toc393817080"/>
      <w:bookmarkStart w:id="51" w:name="_Toc524432806"/>
      <w:r w:rsidRPr="00F705CD">
        <w:t>A tanuló és a kiskorú tanuló szülője tájékoztatásának egyes szabályai</w:t>
      </w:r>
      <w:bookmarkEnd w:id="50"/>
      <w:bookmarkEnd w:id="51"/>
      <w:r w:rsidRPr="00F705CD">
        <w:t xml:space="preserve"> </w:t>
      </w:r>
    </w:p>
    <w:p w:rsidR="00D73716" w:rsidRPr="00D73716" w:rsidRDefault="00D73716" w:rsidP="00C9795E">
      <w:pPr>
        <w:numPr>
          <w:ilvl w:val="0"/>
          <w:numId w:val="28"/>
        </w:numPr>
        <w:rPr>
          <w:rFonts w:cs="Arial"/>
          <w:color w:val="000000"/>
        </w:rPr>
      </w:pPr>
      <w:r w:rsidRPr="00D73716">
        <w:rPr>
          <w:rFonts w:cs="Arial"/>
          <w:color w:val="000000"/>
        </w:rPr>
        <w:t>A tanulókat az iskola egészének életéről, az iskolai munkatervről, az aktuális tudnivalókról</w:t>
      </w:r>
    </w:p>
    <w:p w:rsidR="00D73716" w:rsidRPr="00EE609D" w:rsidRDefault="00EE609D" w:rsidP="00D73716">
      <w:pPr>
        <w:ind w:firstLine="709"/>
        <w:rPr>
          <w:rFonts w:cs="Arial"/>
          <w:i/>
          <w:color w:val="000000"/>
        </w:rPr>
      </w:pPr>
      <w:r>
        <w:rPr>
          <w:rFonts w:cs="Arial"/>
          <w:i/>
          <w:color w:val="000000"/>
        </w:rPr>
        <w:t>szóban:</w:t>
      </w:r>
    </w:p>
    <w:p w:rsidR="00D73716" w:rsidRPr="00D73716" w:rsidRDefault="00D73716" w:rsidP="00C9795E">
      <w:pPr>
        <w:numPr>
          <w:ilvl w:val="0"/>
          <w:numId w:val="41"/>
        </w:numPr>
        <w:spacing w:after="0"/>
        <w:ind w:left="1134" w:hanging="357"/>
        <w:rPr>
          <w:rFonts w:cs="Arial"/>
          <w:color w:val="000000"/>
        </w:rPr>
      </w:pPr>
      <w:r w:rsidRPr="00D73716">
        <w:rPr>
          <w:rFonts w:cs="Arial"/>
          <w:color w:val="000000"/>
        </w:rPr>
        <w:t>az iskola igazgatója a tanévnyitón, ill. szükség esetén a hétkezdő áhítatokon, vagy a napkezdő éneklés után tájékoztatja,</w:t>
      </w:r>
    </w:p>
    <w:p w:rsidR="00D73716" w:rsidRPr="00D73716" w:rsidRDefault="00D73716" w:rsidP="00C9795E">
      <w:pPr>
        <w:numPr>
          <w:ilvl w:val="0"/>
          <w:numId w:val="41"/>
        </w:numPr>
        <w:spacing w:after="0"/>
        <w:ind w:left="1134" w:hanging="357"/>
        <w:rPr>
          <w:rFonts w:cs="Arial"/>
          <w:color w:val="000000"/>
        </w:rPr>
      </w:pPr>
      <w:r w:rsidRPr="00D73716">
        <w:rPr>
          <w:rFonts w:cs="Arial"/>
          <w:color w:val="000000"/>
        </w:rPr>
        <w:t>az osztályfőnökök az osztályfőnöki órákon folyamatosan tájékoztatják.</w:t>
      </w:r>
    </w:p>
    <w:p w:rsidR="00EA03E5" w:rsidRDefault="00D73716" w:rsidP="00C9795E">
      <w:pPr>
        <w:numPr>
          <w:ilvl w:val="0"/>
          <w:numId w:val="28"/>
        </w:numPr>
        <w:spacing w:before="120" w:after="0"/>
        <w:ind w:left="714" w:hanging="357"/>
        <w:rPr>
          <w:rFonts w:cs="Arial"/>
          <w:color w:val="000000"/>
        </w:rPr>
      </w:pPr>
      <w:r w:rsidRPr="00EA03E5">
        <w:rPr>
          <w:rFonts w:cs="Arial"/>
          <w:color w:val="000000"/>
        </w:rPr>
        <w:t xml:space="preserve">A tanulót a fejlődéséről, egyéni haladásáról a nevelők folyamatosan szóban és a </w:t>
      </w:r>
      <w:r w:rsidR="00EA03E5" w:rsidRPr="00EA03E5">
        <w:rPr>
          <w:rFonts w:cs="Arial"/>
          <w:color w:val="000000"/>
        </w:rPr>
        <w:t xml:space="preserve">digitális naplón keresztül </w:t>
      </w:r>
      <w:r w:rsidRPr="00EE609D">
        <w:rPr>
          <w:rFonts w:cs="Arial"/>
          <w:i/>
          <w:color w:val="000000"/>
        </w:rPr>
        <w:t>írásban</w:t>
      </w:r>
      <w:r w:rsidRPr="00EA03E5">
        <w:rPr>
          <w:rFonts w:cs="Arial"/>
          <w:color w:val="000000"/>
        </w:rPr>
        <w:t xml:space="preserve"> tájékoztatják. </w:t>
      </w:r>
    </w:p>
    <w:p w:rsidR="00EA03E5" w:rsidRDefault="00D73716" w:rsidP="00C9795E">
      <w:pPr>
        <w:numPr>
          <w:ilvl w:val="0"/>
          <w:numId w:val="28"/>
        </w:numPr>
        <w:spacing w:before="120" w:after="0"/>
        <w:ind w:left="714" w:hanging="357"/>
        <w:rPr>
          <w:rFonts w:cs="Arial"/>
          <w:color w:val="000000"/>
        </w:rPr>
      </w:pPr>
      <w:r w:rsidRPr="00EA03E5">
        <w:rPr>
          <w:rFonts w:cs="Arial"/>
          <w:color w:val="000000"/>
        </w:rPr>
        <w:t>A tanulók kérdéseiket, véleményüket, javaslataikat szóban vagy írásban egyénileg közölhetik az iskola igazgatóságával, nevelőivel vagy az Szülői Fórummal.</w:t>
      </w:r>
    </w:p>
    <w:p w:rsidR="00D73716" w:rsidRPr="00EA03E5" w:rsidRDefault="00D73716" w:rsidP="00C9795E">
      <w:pPr>
        <w:numPr>
          <w:ilvl w:val="0"/>
          <w:numId w:val="28"/>
        </w:numPr>
        <w:spacing w:before="120" w:after="0"/>
        <w:ind w:left="714" w:hanging="357"/>
        <w:rPr>
          <w:rFonts w:cs="Arial"/>
          <w:color w:val="000000"/>
        </w:rPr>
      </w:pPr>
      <w:r w:rsidRPr="00EA03E5">
        <w:rPr>
          <w:rFonts w:cs="Arial"/>
          <w:color w:val="000000"/>
        </w:rPr>
        <w:t>A szülőket az iskola egészének életéről, az iskolai munkatervről, az aktuális feladatokról</w:t>
      </w:r>
    </w:p>
    <w:p w:rsidR="00D73716" w:rsidRPr="00D73716" w:rsidRDefault="00D73716" w:rsidP="00C9795E">
      <w:pPr>
        <w:numPr>
          <w:ilvl w:val="0"/>
          <w:numId w:val="29"/>
        </w:numPr>
        <w:spacing w:after="0"/>
        <w:ind w:left="1134" w:hanging="357"/>
        <w:rPr>
          <w:rFonts w:cs="Arial"/>
          <w:color w:val="000000"/>
        </w:rPr>
      </w:pPr>
      <w:r w:rsidRPr="00D73716">
        <w:rPr>
          <w:rFonts w:cs="Arial"/>
          <w:color w:val="000000"/>
        </w:rPr>
        <w:t>az iskola igazgatója</w:t>
      </w:r>
    </w:p>
    <w:p w:rsidR="00D73716" w:rsidRPr="00D73716" w:rsidRDefault="00D73716" w:rsidP="00C9795E">
      <w:pPr>
        <w:numPr>
          <w:ilvl w:val="0"/>
          <w:numId w:val="29"/>
        </w:numPr>
        <w:spacing w:after="0"/>
        <w:ind w:left="1134" w:hanging="357"/>
        <w:rPr>
          <w:rFonts w:cs="Arial"/>
          <w:color w:val="000000"/>
        </w:rPr>
      </w:pPr>
      <w:r w:rsidRPr="00D73716">
        <w:rPr>
          <w:rFonts w:cs="Arial"/>
          <w:color w:val="000000"/>
        </w:rPr>
        <w:t>a félévenkénti szülői értekezleten,</w:t>
      </w:r>
    </w:p>
    <w:p w:rsidR="00D73716" w:rsidRPr="00D73716" w:rsidRDefault="00D73716" w:rsidP="00C9795E">
      <w:pPr>
        <w:numPr>
          <w:ilvl w:val="0"/>
          <w:numId w:val="29"/>
        </w:numPr>
        <w:spacing w:after="0"/>
        <w:ind w:left="1134" w:hanging="357"/>
        <w:rPr>
          <w:rFonts w:cs="Arial"/>
          <w:color w:val="000000"/>
        </w:rPr>
      </w:pPr>
      <w:r w:rsidRPr="00D73716">
        <w:rPr>
          <w:rFonts w:cs="Arial"/>
          <w:color w:val="000000"/>
        </w:rPr>
        <w:t>a Szülői Fórumon keresztül,</w:t>
      </w:r>
    </w:p>
    <w:p w:rsidR="00D73716" w:rsidRPr="00D73716" w:rsidRDefault="00D73716" w:rsidP="00C9795E">
      <w:pPr>
        <w:numPr>
          <w:ilvl w:val="0"/>
          <w:numId w:val="29"/>
        </w:numPr>
        <w:spacing w:after="0"/>
        <w:ind w:left="1134" w:hanging="357"/>
        <w:rPr>
          <w:rFonts w:cs="Arial"/>
          <w:color w:val="000000"/>
        </w:rPr>
      </w:pPr>
      <w:r w:rsidRPr="00D73716">
        <w:rPr>
          <w:rFonts w:cs="Arial"/>
          <w:color w:val="000000"/>
        </w:rPr>
        <w:t>alkalmanként körlevelek segítségével,</w:t>
      </w:r>
    </w:p>
    <w:p w:rsidR="00D73716" w:rsidRPr="00D73716" w:rsidRDefault="00D73716" w:rsidP="00C9795E">
      <w:pPr>
        <w:numPr>
          <w:ilvl w:val="0"/>
          <w:numId w:val="29"/>
        </w:numPr>
        <w:spacing w:after="0"/>
        <w:ind w:left="1134" w:hanging="357"/>
        <w:rPr>
          <w:rFonts w:cs="Arial"/>
          <w:color w:val="000000"/>
        </w:rPr>
      </w:pPr>
      <w:r w:rsidRPr="00D73716">
        <w:rPr>
          <w:rFonts w:cs="Arial"/>
          <w:color w:val="000000"/>
        </w:rPr>
        <w:t>a földszinten elhelyezett hirdetőtáblán keresztül folyamatosan tájékoztatja.</w:t>
      </w:r>
    </w:p>
    <w:p w:rsidR="00D73716" w:rsidRPr="00D73716" w:rsidRDefault="00D73716" w:rsidP="00C9795E">
      <w:pPr>
        <w:numPr>
          <w:ilvl w:val="0"/>
          <w:numId w:val="29"/>
        </w:numPr>
        <w:spacing w:after="0"/>
        <w:ind w:left="1134" w:hanging="357"/>
        <w:rPr>
          <w:rFonts w:cs="Arial"/>
          <w:color w:val="000000"/>
        </w:rPr>
      </w:pPr>
      <w:r w:rsidRPr="00D73716">
        <w:rPr>
          <w:rFonts w:cs="Arial"/>
          <w:color w:val="000000"/>
        </w:rPr>
        <w:t>az osztályfőnökök a szülői értekezleteken tájékoztatják őket</w:t>
      </w:r>
    </w:p>
    <w:p w:rsidR="00D73716" w:rsidRPr="00D73716" w:rsidRDefault="00D73716" w:rsidP="00C9795E">
      <w:pPr>
        <w:numPr>
          <w:ilvl w:val="0"/>
          <w:numId w:val="28"/>
        </w:numPr>
        <w:spacing w:before="120" w:after="0"/>
        <w:ind w:left="714" w:hanging="357"/>
        <w:rPr>
          <w:rFonts w:cs="Arial"/>
          <w:color w:val="000000"/>
        </w:rPr>
      </w:pPr>
      <w:r w:rsidRPr="00D73716">
        <w:rPr>
          <w:rFonts w:cs="Arial"/>
          <w:color w:val="000000"/>
        </w:rPr>
        <w:t>A szülőket, a nevelők a tanulók egyéni haladásáról az alábbi módon tájékoztatják:</w:t>
      </w:r>
    </w:p>
    <w:p w:rsidR="00D73716" w:rsidRPr="00EE609D" w:rsidRDefault="00D73716" w:rsidP="00EA03E5">
      <w:pPr>
        <w:spacing w:after="0"/>
        <w:ind w:left="851"/>
        <w:rPr>
          <w:rFonts w:cs="Arial"/>
          <w:i/>
          <w:color w:val="000000"/>
        </w:rPr>
      </w:pPr>
      <w:r w:rsidRPr="00EE609D">
        <w:rPr>
          <w:rFonts w:cs="Arial"/>
          <w:i/>
          <w:color w:val="000000"/>
        </w:rPr>
        <w:t>szóban:</w:t>
      </w:r>
    </w:p>
    <w:p w:rsidR="00D73716" w:rsidRPr="00D73716" w:rsidRDefault="00D73716" w:rsidP="00C9795E">
      <w:pPr>
        <w:numPr>
          <w:ilvl w:val="0"/>
          <w:numId w:val="30"/>
        </w:numPr>
        <w:spacing w:after="0"/>
        <w:ind w:left="1560" w:hanging="357"/>
        <w:rPr>
          <w:rFonts w:cs="Arial"/>
          <w:color w:val="000000"/>
        </w:rPr>
      </w:pPr>
      <w:r w:rsidRPr="00D73716">
        <w:rPr>
          <w:rFonts w:cs="Arial"/>
          <w:color w:val="000000"/>
        </w:rPr>
        <w:t>családlátogatásokon</w:t>
      </w:r>
    </w:p>
    <w:p w:rsidR="00D73716" w:rsidRPr="00D73716" w:rsidRDefault="00D73716" w:rsidP="00C9795E">
      <w:pPr>
        <w:numPr>
          <w:ilvl w:val="0"/>
          <w:numId w:val="30"/>
        </w:numPr>
        <w:spacing w:after="0"/>
        <w:ind w:left="1560" w:hanging="357"/>
        <w:rPr>
          <w:rFonts w:cs="Arial"/>
          <w:color w:val="000000"/>
        </w:rPr>
      </w:pPr>
      <w:r w:rsidRPr="00D73716">
        <w:rPr>
          <w:rFonts w:cs="Arial"/>
          <w:color w:val="000000"/>
        </w:rPr>
        <w:t>a szülői értekezleteken,</w:t>
      </w:r>
    </w:p>
    <w:p w:rsidR="00D73716" w:rsidRPr="00D73716" w:rsidRDefault="00D73716" w:rsidP="00C9795E">
      <w:pPr>
        <w:numPr>
          <w:ilvl w:val="0"/>
          <w:numId w:val="30"/>
        </w:numPr>
        <w:spacing w:after="0"/>
        <w:ind w:left="1560" w:hanging="357"/>
        <w:rPr>
          <w:rFonts w:cs="Arial"/>
          <w:color w:val="000000"/>
        </w:rPr>
      </w:pPr>
      <w:r w:rsidRPr="00D73716">
        <w:rPr>
          <w:rFonts w:cs="Arial"/>
          <w:color w:val="000000"/>
        </w:rPr>
        <w:t>a nevelők fogadóóráin,</w:t>
      </w:r>
    </w:p>
    <w:p w:rsidR="00D73716" w:rsidRPr="00D73716" w:rsidRDefault="00D73716" w:rsidP="00C9795E">
      <w:pPr>
        <w:numPr>
          <w:ilvl w:val="0"/>
          <w:numId w:val="30"/>
        </w:numPr>
        <w:spacing w:after="0"/>
        <w:ind w:left="1560" w:hanging="357"/>
        <w:rPr>
          <w:rFonts w:cs="Arial"/>
          <w:color w:val="000000"/>
        </w:rPr>
      </w:pPr>
      <w:r w:rsidRPr="00D73716">
        <w:rPr>
          <w:rFonts w:cs="Arial"/>
          <w:color w:val="000000"/>
        </w:rPr>
        <w:t>a nyílt tanítási napokon,</w:t>
      </w:r>
    </w:p>
    <w:p w:rsidR="00D73716" w:rsidRDefault="00D73716" w:rsidP="00C9795E">
      <w:pPr>
        <w:numPr>
          <w:ilvl w:val="0"/>
          <w:numId w:val="30"/>
        </w:numPr>
        <w:spacing w:after="0"/>
        <w:ind w:left="1560" w:hanging="357"/>
        <w:rPr>
          <w:rFonts w:cs="Arial"/>
          <w:color w:val="000000"/>
        </w:rPr>
      </w:pPr>
      <w:r w:rsidRPr="00D73716">
        <w:rPr>
          <w:rFonts w:cs="Arial"/>
          <w:color w:val="000000"/>
        </w:rPr>
        <w:t>a tanuló értékelésére összehívott megbeszéléseken,</w:t>
      </w:r>
    </w:p>
    <w:p w:rsidR="00EA03E5" w:rsidRPr="00EA03E5" w:rsidRDefault="00EA03E5" w:rsidP="00EA03E5">
      <w:pPr>
        <w:spacing w:after="0"/>
        <w:ind w:left="851"/>
        <w:rPr>
          <w:rFonts w:cs="Arial"/>
          <w:i/>
          <w:color w:val="000000"/>
        </w:rPr>
      </w:pPr>
      <w:r w:rsidRPr="00EA03E5">
        <w:rPr>
          <w:rFonts w:cs="Arial"/>
          <w:i/>
          <w:color w:val="000000"/>
        </w:rPr>
        <w:t>írásban:</w:t>
      </w:r>
    </w:p>
    <w:p w:rsidR="00EA03E5" w:rsidRDefault="00D73716" w:rsidP="00C9795E">
      <w:pPr>
        <w:numPr>
          <w:ilvl w:val="0"/>
          <w:numId w:val="30"/>
        </w:numPr>
        <w:spacing w:after="0"/>
        <w:ind w:left="1560" w:hanging="357"/>
        <w:rPr>
          <w:rFonts w:cs="Arial"/>
          <w:color w:val="000000"/>
        </w:rPr>
      </w:pPr>
      <w:r w:rsidRPr="00EA03E5">
        <w:rPr>
          <w:rFonts w:cs="Arial"/>
          <w:color w:val="000000"/>
        </w:rPr>
        <w:t xml:space="preserve">digitális naplóban, valamint a félévi és évvégi bizonyítványok segítségével. </w:t>
      </w:r>
    </w:p>
    <w:p w:rsidR="00EA03E5" w:rsidRDefault="00D73716" w:rsidP="00C9795E">
      <w:pPr>
        <w:numPr>
          <w:ilvl w:val="0"/>
          <w:numId w:val="28"/>
        </w:numPr>
        <w:spacing w:before="120" w:after="0"/>
        <w:ind w:left="714" w:hanging="357"/>
        <w:rPr>
          <w:rFonts w:cs="Arial"/>
          <w:color w:val="000000"/>
        </w:rPr>
      </w:pPr>
      <w:r w:rsidRPr="00EA03E5">
        <w:rPr>
          <w:rFonts w:cs="Arial"/>
          <w:color w:val="000000"/>
        </w:rPr>
        <w:t>A szülői értekezletek és a nevelők fogadóóráinak időpontjait tanévenként az iskolai munkaterv tartalmazza.</w:t>
      </w:r>
    </w:p>
    <w:p w:rsidR="00D73716" w:rsidRPr="00EA03E5" w:rsidRDefault="00D73716" w:rsidP="00C9795E">
      <w:pPr>
        <w:numPr>
          <w:ilvl w:val="0"/>
          <w:numId w:val="28"/>
        </w:numPr>
        <w:spacing w:before="120" w:after="0"/>
        <w:ind w:left="714" w:hanging="357"/>
        <w:rPr>
          <w:rFonts w:cs="Arial"/>
          <w:color w:val="000000"/>
        </w:rPr>
      </w:pPr>
      <w:r w:rsidRPr="00EA03E5">
        <w:rPr>
          <w:rFonts w:cs="Arial"/>
          <w:color w:val="000000"/>
        </w:rPr>
        <w:t>A szülők kérdéseiket, véleményüket, javaslataikat szóban vagy írásban egyénileg vagy választott képviselőik, tisztségviselőik útján közölhetik az iskola igazgatóságával, nevelőivel vagy az iskolaszékkel.</w:t>
      </w:r>
    </w:p>
    <w:p w:rsidR="00D73716" w:rsidRDefault="00D73716" w:rsidP="00D73716">
      <w:pPr>
        <w:rPr>
          <w:rFonts w:cs="Arial"/>
          <w:color w:val="000000"/>
        </w:rPr>
      </w:pPr>
      <w:r w:rsidRPr="00D73716">
        <w:rPr>
          <w:rFonts w:cs="Arial"/>
          <w:color w:val="000000"/>
        </w:rPr>
        <w:t>Ha a szülőnek egy-vagy több pedagógus munkájával kapcsolatosan van problémája, akkor először azt az érintett pedagógussal-pedagógusokkal próbálja megbeszélni, és csak azt követően fordulhat az igazgatóhelyetteshez, ill. szükség esetén az igazgatóhoz, ha eredménytelen volt a megbeszélés. Ha ezen a szinten sem sikerült megoldást találni a problémára, akkor a fenntartóhoz lehet fordulni.</w:t>
      </w:r>
    </w:p>
    <w:p w:rsidR="00716EC9" w:rsidRDefault="00716EC9" w:rsidP="0012403F">
      <w:pPr>
        <w:rPr>
          <w:rFonts w:cs="Arial"/>
          <w:b/>
          <w:i/>
          <w:color w:val="000000"/>
        </w:rPr>
      </w:pPr>
    </w:p>
    <w:p w:rsidR="00716EC9" w:rsidRDefault="00716EC9" w:rsidP="0012403F">
      <w:pPr>
        <w:rPr>
          <w:rFonts w:cs="Arial"/>
          <w:b/>
          <w:i/>
          <w:color w:val="000000"/>
        </w:rPr>
      </w:pPr>
    </w:p>
    <w:p w:rsidR="00716EC9" w:rsidRDefault="00716EC9" w:rsidP="0012403F">
      <w:pPr>
        <w:rPr>
          <w:rFonts w:cs="Arial"/>
          <w:b/>
          <w:i/>
          <w:color w:val="000000"/>
        </w:rPr>
      </w:pPr>
    </w:p>
    <w:p w:rsidR="0012403F" w:rsidRPr="0012403F" w:rsidRDefault="0012403F" w:rsidP="0012403F">
      <w:pPr>
        <w:rPr>
          <w:rFonts w:cs="Arial"/>
          <w:b/>
          <w:i/>
          <w:color w:val="000000"/>
        </w:rPr>
      </w:pPr>
      <w:r w:rsidRPr="0012403F">
        <w:rPr>
          <w:rFonts w:cs="Arial"/>
          <w:b/>
          <w:i/>
          <w:color w:val="000000"/>
        </w:rPr>
        <w:lastRenderedPageBreak/>
        <w:t>Az elektronikus naplóhoz való szülői hozzáférés módja</w:t>
      </w:r>
      <w:r>
        <w:rPr>
          <w:rFonts w:cs="Arial"/>
          <w:b/>
          <w:i/>
          <w:color w:val="000000"/>
        </w:rPr>
        <w:t>:</w:t>
      </w:r>
      <w:r w:rsidRPr="0012403F">
        <w:rPr>
          <w:rFonts w:cs="Arial"/>
          <w:b/>
          <w:i/>
          <w:color w:val="000000"/>
        </w:rPr>
        <w:t xml:space="preserve"> </w:t>
      </w:r>
    </w:p>
    <w:p w:rsidR="0012403F" w:rsidRPr="0012403F" w:rsidRDefault="0012403F" w:rsidP="0012403F">
      <w:pPr>
        <w:rPr>
          <w:rFonts w:cs="Arial"/>
          <w:color w:val="000000"/>
        </w:rPr>
      </w:pPr>
      <w:r w:rsidRPr="0012403F">
        <w:rPr>
          <w:rFonts w:cs="Arial"/>
          <w:color w:val="000000"/>
        </w:rPr>
        <w:t xml:space="preserve">Az iskolában használt elektronikus napló adataiba a szülő az online felületen az iskola által– szülői jogon – biztosított jelszó használatával beletekinthet, továbbá a napló </w:t>
      </w:r>
      <w:r w:rsidR="0019371C">
        <w:rPr>
          <w:rFonts w:cs="Arial"/>
          <w:color w:val="000000"/>
        </w:rPr>
        <w:t>S</w:t>
      </w:r>
      <w:r w:rsidR="0019371C" w:rsidRPr="0012403F">
        <w:rPr>
          <w:rFonts w:cs="Arial"/>
          <w:color w:val="000000"/>
        </w:rPr>
        <w:t xml:space="preserve">zervezeti </w:t>
      </w:r>
      <w:r w:rsidRPr="0012403F">
        <w:rPr>
          <w:rFonts w:cs="Arial"/>
          <w:color w:val="000000"/>
        </w:rPr>
        <w:t>és működési szabályzatban meghatározott módon hitelesített papíralapú másolatát is megtekintheti az iskola tanári helyiségében az osztályfőnökkel megbeszélt időpontban, illetve a fogadóórán.</w:t>
      </w:r>
      <w:r w:rsidR="00A902D4">
        <w:rPr>
          <w:rFonts w:cs="Arial"/>
          <w:color w:val="000000"/>
        </w:rPr>
        <w:t xml:space="preserve"> (Az elektronikus naplót csak a tanév lezárását követően lehet kinyomtatni és hitelesíteni.)</w:t>
      </w:r>
    </w:p>
    <w:p w:rsidR="0012403F" w:rsidRDefault="0012403F" w:rsidP="0012403F">
      <w:pPr>
        <w:rPr>
          <w:rFonts w:cs="Arial"/>
          <w:color w:val="000000"/>
        </w:rPr>
      </w:pPr>
      <w:r w:rsidRPr="0012403F">
        <w:rPr>
          <w:rFonts w:cs="Arial"/>
          <w:color w:val="000000"/>
        </w:rPr>
        <w:t>Az iskola írásbeli tájékoztatási kötelezettségeinek egy részét is az elektronikus naplón keresztül teljesíti. Az osztályfőnök a digitális napló útján tájékoztatja a szülőket a fogadóórák, a szülői értekezletek időpontjáról és más fontos eseményekről legalább öt nappal az esemény előtt.</w:t>
      </w:r>
    </w:p>
    <w:p w:rsidR="00473E49" w:rsidRDefault="00473E49" w:rsidP="00D73716">
      <w:pPr>
        <w:rPr>
          <w:rFonts w:cs="Arial"/>
          <w:color w:val="000000"/>
          <w:highlight w:val="red"/>
        </w:rPr>
      </w:pPr>
      <w:r w:rsidRPr="00473E49">
        <w:rPr>
          <w:rFonts w:cs="Arial"/>
          <w:color w:val="000000"/>
        </w:rPr>
        <w:t>A tanulók kötelességeinek és jogainak bővebb leírása a 2011/CXC. Köznevelésről szóló törvény 45. és 46. §-ában, valamint annak végrehajtási utasításában található.</w:t>
      </w:r>
    </w:p>
    <w:p w:rsidR="00EF15B5" w:rsidRPr="00F705CD" w:rsidRDefault="00EF15B5" w:rsidP="00C928BA">
      <w:pPr>
        <w:pStyle w:val="Cmsor2"/>
      </w:pPr>
      <w:bookmarkStart w:id="52" w:name="_Toc524432807"/>
      <w:r w:rsidRPr="00F705CD">
        <w:t>Tanulói felelősökkel kapcsolatos szabályok</w:t>
      </w:r>
      <w:bookmarkEnd w:id="52"/>
    </w:p>
    <w:p w:rsidR="0074652A" w:rsidRDefault="0074652A" w:rsidP="00326113">
      <w:pPr>
        <w:pStyle w:val="BAJUSZ-1"/>
        <w:numPr>
          <w:ilvl w:val="0"/>
          <w:numId w:val="0"/>
        </w:numPr>
        <w:spacing w:after="0"/>
        <w:ind w:left="714"/>
      </w:pPr>
      <w:r>
        <w:t>Az iskolában az alábbi tanulói felelősök működnek:</w:t>
      </w:r>
    </w:p>
    <w:p w:rsidR="00326113" w:rsidRDefault="0074652A" w:rsidP="00C9795E">
      <w:pPr>
        <w:pStyle w:val="BAJUSZ-1"/>
        <w:numPr>
          <w:ilvl w:val="0"/>
          <w:numId w:val="30"/>
        </w:numPr>
        <w:spacing w:after="0"/>
        <w:ind w:left="1134" w:firstLine="0"/>
      </w:pPr>
      <w:r>
        <w:t>osztályonként két-két hetes,</w:t>
      </w:r>
    </w:p>
    <w:p w:rsidR="00326113" w:rsidRDefault="0074652A" w:rsidP="00C9795E">
      <w:pPr>
        <w:pStyle w:val="BAJUSZ-1"/>
        <w:numPr>
          <w:ilvl w:val="0"/>
          <w:numId w:val="30"/>
        </w:numPr>
        <w:spacing w:after="0"/>
        <w:ind w:left="1134" w:firstLine="0"/>
      </w:pPr>
      <w:r>
        <w:t>tantárgyi felelősök</w:t>
      </w:r>
    </w:p>
    <w:p w:rsidR="0074652A" w:rsidRDefault="0074652A" w:rsidP="00C9795E">
      <w:pPr>
        <w:pStyle w:val="BAJUSZ-1"/>
        <w:numPr>
          <w:ilvl w:val="0"/>
          <w:numId w:val="30"/>
        </w:numPr>
        <w:spacing w:after="0"/>
        <w:ind w:left="1134" w:firstLine="0"/>
      </w:pPr>
      <w:r>
        <w:t>tanulói ügyeletesek</w:t>
      </w:r>
    </w:p>
    <w:p w:rsidR="0074652A" w:rsidRDefault="0074652A" w:rsidP="00326113">
      <w:pPr>
        <w:pStyle w:val="BAJUSZ-1"/>
        <w:numPr>
          <w:ilvl w:val="0"/>
          <w:numId w:val="0"/>
        </w:numPr>
        <w:spacing w:before="120" w:after="0"/>
        <w:ind w:left="714"/>
      </w:pPr>
      <w:r>
        <w:t>A hetesek megbízatása egy-egy hétre szól. A heteseket az osztályfőnök jelöli ki. A hetesek feladatai:</w:t>
      </w:r>
    </w:p>
    <w:p w:rsidR="00326113" w:rsidRDefault="0074652A" w:rsidP="00C9795E">
      <w:pPr>
        <w:pStyle w:val="BAJUSZ-1"/>
        <w:numPr>
          <w:ilvl w:val="0"/>
          <w:numId w:val="30"/>
        </w:numPr>
        <w:spacing w:after="0"/>
        <w:ind w:left="1418" w:hanging="284"/>
      </w:pPr>
      <w:r>
        <w:t>gondoskodnak a tanterem megfelelő előkészítéséről a tanórákra (tiszta tábla, kréta stb. az órát tartó nevelő utasításai szerint),</w:t>
      </w:r>
    </w:p>
    <w:p w:rsidR="0074652A" w:rsidRDefault="0074652A" w:rsidP="00C9795E">
      <w:pPr>
        <w:pStyle w:val="BAJUSZ-1"/>
        <w:numPr>
          <w:ilvl w:val="0"/>
          <w:numId w:val="33"/>
        </w:numPr>
        <w:spacing w:after="0"/>
      </w:pPr>
      <w:r>
        <w:t>a szünetben a termet kiszellőztetik,</w:t>
      </w:r>
    </w:p>
    <w:p w:rsidR="0074652A" w:rsidRDefault="0074652A" w:rsidP="00C9795E">
      <w:pPr>
        <w:pStyle w:val="BAJUSZ-1"/>
        <w:numPr>
          <w:ilvl w:val="0"/>
          <w:numId w:val="33"/>
        </w:numPr>
        <w:spacing w:after="0"/>
      </w:pPr>
      <w:r>
        <w:t>az udvari szünetekben a tanulókat az udvarra kiküldik,</w:t>
      </w:r>
    </w:p>
    <w:p w:rsidR="0074652A" w:rsidRDefault="0074652A" w:rsidP="00C9795E">
      <w:pPr>
        <w:pStyle w:val="BAJUSZ-1"/>
        <w:numPr>
          <w:ilvl w:val="0"/>
          <w:numId w:val="33"/>
        </w:numPr>
        <w:spacing w:after="0"/>
      </w:pPr>
      <w:r>
        <w:t>a szünetben az egyik hetes a tanteremben marad, a másik az osztállyal az udvarra megy, és felügyel az osztály rendjére a sorakozónál,</w:t>
      </w:r>
    </w:p>
    <w:p w:rsidR="0074652A" w:rsidRDefault="0074652A" w:rsidP="00C9795E">
      <w:pPr>
        <w:pStyle w:val="BAJUSZ-1"/>
        <w:numPr>
          <w:ilvl w:val="0"/>
          <w:numId w:val="33"/>
        </w:numPr>
        <w:spacing w:after="0"/>
      </w:pPr>
      <w:r>
        <w:t>az óra kezdetén a nevelő megérkezéséig felügyelnek az osztály rendjére, a fegyelmezetlen tanulókat figyelmeztetik,</w:t>
      </w:r>
    </w:p>
    <w:p w:rsidR="0074652A" w:rsidRDefault="0074652A" w:rsidP="00C9795E">
      <w:pPr>
        <w:pStyle w:val="BAJUSZ-1"/>
        <w:numPr>
          <w:ilvl w:val="0"/>
          <w:numId w:val="33"/>
        </w:numPr>
        <w:spacing w:after="0"/>
      </w:pPr>
      <w:r>
        <w:t>az órát tartó nevelőnek az óra elején jelentik a hiányzó tanulókat,</w:t>
      </w:r>
    </w:p>
    <w:p w:rsidR="0074652A" w:rsidRDefault="0074652A" w:rsidP="00C9795E">
      <w:pPr>
        <w:pStyle w:val="BAJUSZ-1"/>
        <w:numPr>
          <w:ilvl w:val="0"/>
          <w:numId w:val="33"/>
        </w:numPr>
        <w:spacing w:after="0"/>
      </w:pPr>
      <w:r>
        <w:t>ha az órát tartó nevelő a becsöngetés után öt perccel nem érkezik meg a tanterembe, értesítik az igazgatóságot,</w:t>
      </w:r>
    </w:p>
    <w:p w:rsidR="0074652A" w:rsidRDefault="0074652A" w:rsidP="00C9795E">
      <w:pPr>
        <w:pStyle w:val="BAJUSZ-1"/>
        <w:numPr>
          <w:ilvl w:val="0"/>
          <w:numId w:val="33"/>
        </w:numPr>
        <w:spacing w:after="0"/>
      </w:pPr>
      <w:r>
        <w:t>az óra végén a táblát letörlik, és ellenőrzik a tanterem rendjét, tisztaságát.</w:t>
      </w:r>
    </w:p>
    <w:p w:rsidR="0074652A" w:rsidRDefault="0074652A" w:rsidP="00326113">
      <w:pPr>
        <w:pStyle w:val="BAJUSZ-1"/>
        <w:numPr>
          <w:ilvl w:val="0"/>
          <w:numId w:val="0"/>
        </w:numPr>
        <w:spacing w:before="120" w:after="0"/>
        <w:ind w:left="714"/>
      </w:pPr>
      <w:r>
        <w:t>Az egyes tanítási órákon – a tanulók önkéntes jelentkezése alapján – különféle tantárgyi felelősök segítik a tanórai munka lebonyolítását, a tanulók felszerelésének és házi feladatának ellenőrzését, az órához szükséges eszközök biztosítását. Ilyen tantárgyi felelős lehet: leckefelelős, pontozó, szertáros, térképfelelős stb.</w:t>
      </w:r>
    </w:p>
    <w:p w:rsidR="0074652A" w:rsidRDefault="0074652A" w:rsidP="00326113">
      <w:pPr>
        <w:pStyle w:val="BAJUSZ-1"/>
        <w:numPr>
          <w:ilvl w:val="0"/>
          <w:numId w:val="0"/>
        </w:numPr>
        <w:spacing w:before="120" w:after="0"/>
        <w:ind w:left="714"/>
      </w:pPr>
      <w:r>
        <w:t>Diák ügyeletesek: Ezt a feladatot a 7-8. osztály tanulói láthatják el előre egyeztetett sorrendben 1-1 hétig. A feladatuk a tanórák, áhítatok előtti késések rögzítése (3/4 8-tól 8-ig, ill. hétkezdő áhítat esetén a diákok felvonulását követően 8.15-ig, valamint a folyosóügyelet ellátása.</w:t>
      </w:r>
    </w:p>
    <w:p w:rsidR="00EF15B5" w:rsidRPr="00F705CD" w:rsidRDefault="0074652A" w:rsidP="00326113">
      <w:pPr>
        <w:pStyle w:val="BAJUSZ-1"/>
        <w:numPr>
          <w:ilvl w:val="0"/>
          <w:numId w:val="0"/>
        </w:numPr>
        <w:spacing w:before="120" w:after="0"/>
        <w:ind w:left="714"/>
      </w:pPr>
      <w:r>
        <w:t>Az egyes tanórán kívüli iskolai rendezvények előkészítésében, lebonyolításában lezárásában a rendezvény megszervezéséért felelős tanulóközösség tagjainak közre kell működniük. A tanórán kívüli iskolai rendezvényekért felelős tanulóközösségeket az iskolai munkaterv tartalmazza.</w:t>
      </w:r>
    </w:p>
    <w:p w:rsidR="00EF15B5" w:rsidRDefault="00EF15B5" w:rsidP="00326113">
      <w:pPr>
        <w:pStyle w:val="BAJUSZ-1"/>
        <w:numPr>
          <w:ilvl w:val="0"/>
          <w:numId w:val="0"/>
        </w:numPr>
        <w:spacing w:before="120" w:after="0"/>
        <w:ind w:left="714"/>
        <w:rPr>
          <w:rFonts w:cs="Arial"/>
          <w:color w:val="000000"/>
        </w:rPr>
      </w:pPr>
      <w:r w:rsidRPr="00F705CD">
        <w:rPr>
          <w:rFonts w:cs="Arial"/>
          <w:color w:val="000000"/>
        </w:rPr>
        <w:t>A hetesek</w:t>
      </w:r>
      <w:r w:rsidR="00326113">
        <w:rPr>
          <w:rFonts w:cs="Arial"/>
          <w:color w:val="000000"/>
        </w:rPr>
        <w:t xml:space="preserve"> és más felelősök</w:t>
      </w:r>
      <w:r w:rsidRPr="00F705CD">
        <w:rPr>
          <w:rFonts w:cs="Arial"/>
          <w:color w:val="000000"/>
        </w:rPr>
        <w:t xml:space="preserve"> munkáját az osztályfőnökök értékelik, a jó munkát jutalmazzák, a hanyag ellátást büntetik. </w:t>
      </w:r>
    </w:p>
    <w:p w:rsidR="0012403F" w:rsidRPr="00A902D4" w:rsidRDefault="0012403F" w:rsidP="0012403F">
      <w:pPr>
        <w:pStyle w:val="Cmsor2"/>
        <w:rPr>
          <w:lang w:val="hu-HU"/>
        </w:rPr>
      </w:pPr>
      <w:bookmarkStart w:id="53" w:name="_Toc524432808"/>
      <w:r w:rsidRPr="00A902D4">
        <w:lastRenderedPageBreak/>
        <w:t>Az iskolai tanuláshoz nem szükséges dolgok behozatala az iskolába</w:t>
      </w:r>
      <w:bookmarkEnd w:id="53"/>
    </w:p>
    <w:p w:rsidR="00553EDC" w:rsidRPr="009F2825" w:rsidRDefault="00553EDC" w:rsidP="00553EDC">
      <w:pPr>
        <w:pStyle w:val="NormlSorkizrt"/>
        <w:rPr>
          <w:rFonts w:ascii="Arial" w:hAnsi="Arial" w:cs="Arial"/>
          <w:sz w:val="20"/>
          <w:lang w:val="hu-HU"/>
        </w:rPr>
      </w:pPr>
      <w:r w:rsidRPr="009F2825">
        <w:rPr>
          <w:rFonts w:ascii="Arial" w:hAnsi="Arial" w:cs="Arial"/>
          <w:sz w:val="20"/>
          <w:lang w:val="hu-HU"/>
        </w:rPr>
        <w:t>A tanulók az iskolába a tanuláshoz szükséges eszközökön, felszerelésen túl más dolgokat csak akkor hozhatnak magukkal, ha azt előre valamelyik nevelővel megbeszélik, vagy a tanítás kezdetén az órát tartó nevelőnek bejelentik. Az órát tartó nevelő utasítására a tanuláshoz nem szükséges dolgot a tanulók kötelesek leadni megőrzésre a titkárságon.</w:t>
      </w:r>
    </w:p>
    <w:p w:rsidR="00553EDC" w:rsidRPr="009F2825" w:rsidRDefault="00553EDC" w:rsidP="00553EDC">
      <w:pPr>
        <w:pStyle w:val="NormlSorkizrt"/>
        <w:rPr>
          <w:rFonts w:ascii="Arial" w:hAnsi="Arial" w:cs="Arial"/>
          <w:sz w:val="20"/>
          <w:lang w:val="hu-HU"/>
        </w:rPr>
      </w:pPr>
      <w:r w:rsidRPr="009F2825">
        <w:rPr>
          <w:rFonts w:ascii="Arial" w:hAnsi="Arial" w:cs="Arial"/>
          <w:sz w:val="20"/>
          <w:lang w:val="hu-HU"/>
        </w:rPr>
        <w:t>Nagyobb értékű tárgyat (ékszert, értékes órát, mobiltelefont, tabletet, stb.), valamint nagyobb összegű pénzt a tanulók az iskolába saját felelősségre hozhatnak. Ezekért a tárgyakért az iskola felelősséget nem vállal. Ha a tanuló kerékpárt hoz az iskolába, akkor azt lezárt állapotban csak a kerékpártárolók valamelyikében helyezheti el. A mennyiben a tanuló előzetes engedély vagy bejelentés nélkül hoz az iskolába a tanuláshoz nem szükséges dolgot, és ez a tanítási idő alatt kiderül, a tanuló köteles az engedély vagy bejelentés nélküli dolgot leadni a nevelőnek megőrzésre a tanítás végéig. Első alkalommal az engedély vagy bejelentés nélkül az iskolába hozott dolgot a tanítási nap végén visszakapja, a további esetekben azonban ezeket a dolgokat az iskola csak a szülőnek adja át.</w:t>
      </w:r>
    </w:p>
    <w:p w:rsidR="00553EDC" w:rsidRPr="009F2825" w:rsidRDefault="00553EDC" w:rsidP="00553EDC">
      <w:pPr>
        <w:pStyle w:val="NormlSorkizrt"/>
        <w:rPr>
          <w:rFonts w:ascii="Arial" w:hAnsi="Arial" w:cs="Arial"/>
          <w:b/>
          <w:sz w:val="20"/>
          <w:lang w:val="hu-HU"/>
        </w:rPr>
      </w:pPr>
      <w:r w:rsidRPr="009F2825">
        <w:rPr>
          <w:rFonts w:ascii="Arial" w:hAnsi="Arial" w:cs="Arial"/>
          <w:b/>
          <w:sz w:val="20"/>
          <w:lang w:val="hu-HU"/>
        </w:rPr>
        <w:t>Mobil telefon az iskolában</w:t>
      </w:r>
    </w:p>
    <w:p w:rsidR="0012403F" w:rsidRPr="009F2825" w:rsidRDefault="00553EDC" w:rsidP="00553EDC">
      <w:pPr>
        <w:pStyle w:val="NormlSorkizrt"/>
        <w:rPr>
          <w:rFonts w:ascii="Arial" w:hAnsi="Arial" w:cs="Arial"/>
          <w:sz w:val="20"/>
          <w:lang w:val="hu-HU"/>
        </w:rPr>
      </w:pPr>
      <w:r w:rsidRPr="009F2825">
        <w:rPr>
          <w:rFonts w:ascii="Arial" w:hAnsi="Arial" w:cs="Arial"/>
          <w:sz w:val="20"/>
          <w:lang w:val="hu-HU"/>
        </w:rPr>
        <w:t>A hetesek minden tanítási nap első órája előtt összeszedik a diákok mobiltelefonját és</w:t>
      </w:r>
      <w:r w:rsidR="000F610C">
        <w:rPr>
          <w:rFonts w:ascii="Arial" w:hAnsi="Arial" w:cs="Arial"/>
          <w:sz w:val="20"/>
          <w:lang w:val="hu-HU"/>
        </w:rPr>
        <w:t xml:space="preserve"> átadja az óraadó tanárnak, aki gondoskodik azok </w:t>
      </w:r>
      <w:r w:rsidR="0017041A">
        <w:rPr>
          <w:rFonts w:ascii="Arial" w:hAnsi="Arial" w:cs="Arial"/>
          <w:sz w:val="20"/>
          <w:lang w:val="hu-HU"/>
        </w:rPr>
        <w:t xml:space="preserve">biztonságos </w:t>
      </w:r>
      <w:r w:rsidR="000F610C">
        <w:rPr>
          <w:rFonts w:ascii="Arial" w:hAnsi="Arial" w:cs="Arial"/>
          <w:sz w:val="20"/>
          <w:lang w:val="hu-HU"/>
        </w:rPr>
        <w:t>elhelyezéséről.</w:t>
      </w:r>
      <w:r w:rsidRPr="009F2825">
        <w:rPr>
          <w:rFonts w:ascii="Arial" w:hAnsi="Arial" w:cs="Arial"/>
          <w:sz w:val="20"/>
          <w:lang w:val="hu-HU"/>
        </w:rPr>
        <w:t xml:space="preserve"> A tanulók az iskolából való távozásuk előtt kaphatják vissza mobiltelefonjaikat. Aki</w:t>
      </w:r>
      <w:r w:rsidR="0017041A">
        <w:rPr>
          <w:rFonts w:ascii="Arial" w:hAnsi="Arial" w:cs="Arial"/>
          <w:sz w:val="20"/>
          <w:lang w:val="hu-HU"/>
        </w:rPr>
        <w:t>nél</w:t>
      </w:r>
      <w:r w:rsidRPr="009F2825">
        <w:rPr>
          <w:rFonts w:ascii="Arial" w:hAnsi="Arial" w:cs="Arial"/>
          <w:sz w:val="20"/>
          <w:lang w:val="hu-HU"/>
        </w:rPr>
        <w:t xml:space="preserve"> ennek ellenére </w:t>
      </w:r>
      <w:r w:rsidR="0017041A">
        <w:rPr>
          <w:rFonts w:ascii="Arial" w:hAnsi="Arial" w:cs="Arial"/>
          <w:sz w:val="20"/>
          <w:lang w:val="hu-HU"/>
        </w:rPr>
        <w:t>mobil telefont találnak</w:t>
      </w:r>
      <w:r w:rsidRPr="009F2825">
        <w:rPr>
          <w:rFonts w:ascii="Arial" w:hAnsi="Arial" w:cs="Arial"/>
          <w:sz w:val="20"/>
          <w:lang w:val="hu-HU"/>
        </w:rPr>
        <w:t xml:space="preserve">, első esetben szaktanári figyelmeztetőt kap, azt követően mindig a következő fokozatot. </w:t>
      </w:r>
      <w:r w:rsidR="0017041A">
        <w:rPr>
          <w:rFonts w:ascii="Arial" w:hAnsi="Arial" w:cs="Arial"/>
          <w:sz w:val="20"/>
          <w:lang w:val="hu-HU"/>
        </w:rPr>
        <w:t xml:space="preserve">Ha a tanuló szándékosan becsapja a tanárt (pl. két mobilt hoz az iskolába, és csak az egyiket adja le), akkor egyből osztályfőnöki intőben részesül. </w:t>
      </w:r>
      <w:r w:rsidRPr="009F2825">
        <w:rPr>
          <w:rFonts w:ascii="Arial" w:hAnsi="Arial" w:cs="Arial"/>
          <w:sz w:val="20"/>
          <w:lang w:val="hu-HU"/>
        </w:rPr>
        <w:t>Az első esetben a szaktanári figyelmeztető mellett a mobilját a többiekéhez teszik, és a hazamenetele előtt ő is megkaphatja, de a további esetekben már csak a szülőknek adjuk oda.</w:t>
      </w:r>
      <w:r w:rsidR="000F610C" w:rsidRPr="000F610C">
        <w:rPr>
          <w:rFonts w:ascii="Arial" w:hAnsi="Arial" w:cs="Arial"/>
          <w:sz w:val="20"/>
          <w:lang w:val="hu-HU"/>
        </w:rPr>
        <w:t xml:space="preserve"> </w:t>
      </w:r>
      <w:r w:rsidR="000F610C">
        <w:rPr>
          <w:rFonts w:ascii="Arial" w:hAnsi="Arial" w:cs="Arial"/>
          <w:sz w:val="20"/>
          <w:lang w:val="hu-HU"/>
        </w:rPr>
        <w:t>Ha egy tanórán szükség van a mobilokra, akkor a tanulókkal levő szaktanár az adott órára visszaadhatja azokat a tanulóknak.</w:t>
      </w:r>
    </w:p>
    <w:p w:rsidR="00282E6F" w:rsidRDefault="00282E6F" w:rsidP="00D87202">
      <w:pPr>
        <w:pStyle w:val="Cmsor1"/>
        <w:rPr>
          <w:lang w:val="hu-HU"/>
        </w:rPr>
      </w:pPr>
      <w:bookmarkStart w:id="54" w:name="_Toc524432809"/>
      <w:r w:rsidRPr="00F705CD">
        <w:t>Az egészséges életmódra nevelést szolgáló intézményi szabályok</w:t>
      </w:r>
      <w:bookmarkEnd w:id="54"/>
      <w:r w:rsidR="00A57463" w:rsidRPr="00F705CD">
        <w:t xml:space="preserve"> </w:t>
      </w:r>
    </w:p>
    <w:p w:rsidR="00282E6F" w:rsidRPr="00F705CD" w:rsidRDefault="00282E6F" w:rsidP="00282E6F">
      <w:pPr>
        <w:rPr>
          <w:rFonts w:cs="Arial"/>
          <w:b/>
          <w:color w:val="000000"/>
        </w:rPr>
      </w:pPr>
      <w:r w:rsidRPr="00F705CD">
        <w:rPr>
          <w:rFonts w:cs="Arial"/>
          <w:b/>
          <w:color w:val="000000"/>
        </w:rPr>
        <w:t xml:space="preserve">E fejezetet a </w:t>
      </w:r>
      <w:r w:rsidR="00437017">
        <w:rPr>
          <w:rFonts w:cs="Arial"/>
          <w:b/>
          <w:color w:val="000000"/>
        </w:rPr>
        <w:t>Házirend</w:t>
      </w:r>
      <w:r w:rsidRPr="00F705CD">
        <w:rPr>
          <w:rFonts w:cs="Arial"/>
          <w:b/>
          <w:color w:val="000000"/>
        </w:rPr>
        <w:t xml:space="preserve"> </w:t>
      </w:r>
      <w:r w:rsidR="00EF2CAF" w:rsidRPr="00F705CD">
        <w:rPr>
          <w:rFonts w:cs="Arial"/>
          <w:b/>
          <w:color w:val="000000"/>
        </w:rPr>
        <w:t xml:space="preserve">1. sz. </w:t>
      </w:r>
      <w:r w:rsidRPr="00F705CD">
        <w:rPr>
          <w:rFonts w:cs="Arial"/>
          <w:b/>
          <w:color w:val="000000"/>
        </w:rPr>
        <w:t>mellékletében foglalt iskolai védő, óvó előírásokkal összhangban kell értelmezni és alkalmazni.</w:t>
      </w:r>
    </w:p>
    <w:p w:rsidR="00282E6F" w:rsidRPr="00F705CD" w:rsidRDefault="00282E6F" w:rsidP="00282E6F">
      <w:pPr>
        <w:rPr>
          <w:rFonts w:cs="Arial"/>
          <w:color w:val="000000"/>
        </w:rPr>
      </w:pPr>
      <w:r w:rsidRPr="00F705CD">
        <w:rPr>
          <w:rFonts w:cs="Arial"/>
          <w:color w:val="000000"/>
        </w:rPr>
        <w:t>Az intézménynek rendszeresen gondoskodnia kell az egészséges életmód – életkori sajtosságoknak megfelelő – népszerűsítéséről a tanulók körében. E feladat teljesítésében a nevelőtestület a diákönkormányzattal együttműködik az ehhez szükséges tárgyi és személyi feltételek biztosításában.</w:t>
      </w:r>
    </w:p>
    <w:p w:rsidR="00282E6F" w:rsidRPr="00F705CD" w:rsidRDefault="00282E6F" w:rsidP="00282E6F">
      <w:pPr>
        <w:rPr>
          <w:rFonts w:cs="Arial"/>
          <w:color w:val="000000"/>
        </w:rPr>
      </w:pPr>
      <w:r w:rsidRPr="00F705CD">
        <w:rPr>
          <w:rFonts w:cs="Arial"/>
          <w:color w:val="000000"/>
        </w:rPr>
        <w:t>Valamennyi intézményi program vonatkozásában nagy hangsúlyt kell fektetni az egészséges táplálkozás, a megfelelő testmozgás, a minőségi életvitel gyakorlati megvalósítására.</w:t>
      </w:r>
    </w:p>
    <w:p w:rsidR="00282E6F" w:rsidRPr="00F705CD" w:rsidRDefault="00282E6F" w:rsidP="00282E6F">
      <w:pPr>
        <w:rPr>
          <w:rFonts w:cs="Arial"/>
          <w:color w:val="000000"/>
        </w:rPr>
      </w:pPr>
      <w:r w:rsidRPr="00F705CD">
        <w:rPr>
          <w:rFonts w:cs="Arial"/>
          <w:color w:val="000000"/>
        </w:rPr>
        <w:t>Az osztálytanítók és a szaktanárok a foglalkozásaikon</w:t>
      </w:r>
      <w:r w:rsidR="0082392C">
        <w:rPr>
          <w:rFonts w:cs="Arial"/>
          <w:color w:val="000000"/>
        </w:rPr>
        <w:t>,</w:t>
      </w:r>
      <w:r w:rsidRPr="00F705CD">
        <w:rPr>
          <w:rFonts w:cs="Arial"/>
          <w:color w:val="000000"/>
        </w:rPr>
        <w:t xml:space="preserve"> valamint a tanulókkal való kötetlen programokon az egészséges életmód mibenlétével rendszeresen kell, hogy foglalkozzanak.</w:t>
      </w:r>
    </w:p>
    <w:p w:rsidR="00282E6F" w:rsidRPr="00F705CD" w:rsidRDefault="00282E6F" w:rsidP="00282E6F">
      <w:pPr>
        <w:rPr>
          <w:rFonts w:cs="Arial"/>
          <w:color w:val="000000"/>
        </w:rPr>
      </w:pPr>
      <w:r w:rsidRPr="00F705CD">
        <w:rPr>
          <w:rFonts w:cs="Arial"/>
          <w:color w:val="000000"/>
        </w:rPr>
        <w:t>A tanórai és az egyéb foglalkozások megszervezésénél ügyelni kell arra, hogy az étkezések és a tanulói munkavégzés között 15 perc teljen el. A délutáni sportfoglalkozásokat a főétkezést követően legalább 30 perc után szabad csak elkezdeni.</w:t>
      </w:r>
    </w:p>
    <w:p w:rsidR="00282E6F" w:rsidRPr="00F705CD" w:rsidRDefault="00282E6F" w:rsidP="00282E6F">
      <w:pPr>
        <w:rPr>
          <w:rFonts w:cs="Arial"/>
          <w:color w:val="000000"/>
        </w:rPr>
      </w:pPr>
      <w:r w:rsidRPr="00F705CD">
        <w:rPr>
          <w:rFonts w:cs="Arial"/>
          <w:color w:val="000000"/>
        </w:rPr>
        <w:t xml:space="preserve">A napos, száraz, meleg és enyhe idő esetén a </w:t>
      </w:r>
      <w:r w:rsidR="00553EDC">
        <w:rPr>
          <w:rFonts w:cs="Arial"/>
          <w:color w:val="000000"/>
        </w:rPr>
        <w:t xml:space="preserve">2-4. </w:t>
      </w:r>
      <w:r w:rsidRPr="00F705CD">
        <w:rPr>
          <w:rFonts w:cs="Arial"/>
          <w:color w:val="000000"/>
        </w:rPr>
        <w:t>szünetet (udvari szünet) a tanulók a pedagógusok felügyelete mellet</w:t>
      </w:r>
      <w:r w:rsidR="0082392C">
        <w:rPr>
          <w:rFonts w:cs="Arial"/>
          <w:color w:val="000000"/>
        </w:rPr>
        <w:t>t</w:t>
      </w:r>
      <w:r w:rsidRPr="00F705CD">
        <w:rPr>
          <w:rFonts w:cs="Arial"/>
          <w:color w:val="000000"/>
        </w:rPr>
        <w:t xml:space="preserve"> az iskola udvarán, játékos testmozgás és levegőzés keretében töltik el.</w:t>
      </w:r>
    </w:p>
    <w:p w:rsidR="00282E6F" w:rsidRPr="00F705CD" w:rsidRDefault="00282E6F" w:rsidP="00282E6F">
      <w:pPr>
        <w:rPr>
          <w:rFonts w:cs="Arial"/>
          <w:color w:val="000000"/>
        </w:rPr>
      </w:pPr>
      <w:r w:rsidRPr="00F705CD">
        <w:rPr>
          <w:rFonts w:cs="Arial"/>
          <w:color w:val="000000"/>
        </w:rPr>
        <w:t>A napközis foglalkozás</w:t>
      </w:r>
      <w:r w:rsidR="00EF2CAF" w:rsidRPr="00F705CD">
        <w:rPr>
          <w:rFonts w:cs="Arial"/>
          <w:color w:val="000000"/>
        </w:rPr>
        <w:t>ok</w:t>
      </w:r>
      <w:r w:rsidRPr="00F705CD">
        <w:rPr>
          <w:rFonts w:cs="Arial"/>
          <w:color w:val="000000"/>
        </w:rPr>
        <w:t xml:space="preserve"> idején biztosítani kell az iskola sporteszközeihez való hozzáférést és a sportlétesítmények használatát.</w:t>
      </w:r>
    </w:p>
    <w:p w:rsidR="00282E6F" w:rsidRPr="00F705CD" w:rsidRDefault="00282E6F" w:rsidP="00282E6F">
      <w:pPr>
        <w:rPr>
          <w:rFonts w:cs="Arial"/>
          <w:color w:val="000000"/>
        </w:rPr>
      </w:pPr>
      <w:r w:rsidRPr="00F705CD">
        <w:rPr>
          <w:rFonts w:cs="Arial"/>
          <w:color w:val="000000"/>
        </w:rPr>
        <w:lastRenderedPageBreak/>
        <w:t xml:space="preserve">Az iskolában, valamint az iskola épületén kívüli, tanulók számára rendezett programokon tilos a népegészségügyi termékadó hatálya alá tartozó szörpök, sűrítmények, koncentrátumok, gyümölcsízek, </w:t>
      </w:r>
      <w:r w:rsidR="0017041A">
        <w:rPr>
          <w:rFonts w:cs="Arial"/>
          <w:color w:val="000000"/>
        </w:rPr>
        <w:t>koffein tartalmú i</w:t>
      </w:r>
      <w:r w:rsidR="0017041A" w:rsidRPr="00F705CD">
        <w:rPr>
          <w:rFonts w:cs="Arial"/>
          <w:color w:val="000000"/>
        </w:rPr>
        <w:t>talok</w:t>
      </w:r>
      <w:r w:rsidRPr="00F705CD">
        <w:rPr>
          <w:rFonts w:cs="Arial"/>
          <w:color w:val="000000"/>
        </w:rPr>
        <w:t>, sós snack</w:t>
      </w:r>
      <w:r w:rsidR="0082392C">
        <w:rPr>
          <w:rFonts w:cs="Arial"/>
          <w:color w:val="000000"/>
        </w:rPr>
        <w:t>,</w:t>
      </w:r>
      <w:r w:rsidRPr="00F705CD">
        <w:rPr>
          <w:rFonts w:cs="Arial"/>
          <w:color w:val="000000"/>
        </w:rPr>
        <w:t xml:space="preserve"> valamint olyan ételek és italok árusítása és térítésmentes fogyasztásra ajánlása, </w:t>
      </w:r>
      <w:r w:rsidR="0082392C">
        <w:rPr>
          <w:rFonts w:cs="Arial"/>
          <w:color w:val="000000"/>
        </w:rPr>
        <w:t>a</w:t>
      </w:r>
      <w:r w:rsidRPr="00F705CD">
        <w:rPr>
          <w:rFonts w:cs="Arial"/>
          <w:color w:val="000000"/>
        </w:rPr>
        <w:t>melyben ételízesítő, cukrozott kakaópor vagy ízesített sör</w:t>
      </w:r>
      <w:r w:rsidR="0082392C">
        <w:rPr>
          <w:rFonts w:cs="Arial"/>
          <w:color w:val="000000"/>
        </w:rPr>
        <w:t>,</w:t>
      </w:r>
      <w:r w:rsidRPr="00F705CD">
        <w:rPr>
          <w:rFonts w:cs="Arial"/>
          <w:color w:val="000000"/>
        </w:rPr>
        <w:t xml:space="preserve"> illetve alkoholos frissítő ital van.</w:t>
      </w:r>
    </w:p>
    <w:p w:rsidR="00282E6F" w:rsidRPr="00F705CD" w:rsidRDefault="00282E6F" w:rsidP="00282E6F">
      <w:pPr>
        <w:rPr>
          <w:rFonts w:cs="Arial"/>
          <w:color w:val="000000"/>
        </w:rPr>
      </w:pPr>
      <w:r w:rsidRPr="00F705CD">
        <w:rPr>
          <w:rFonts w:cs="Arial"/>
          <w:color w:val="000000"/>
        </w:rPr>
        <w:t xml:space="preserve">Az iskola minden nevelési-oktatási tartalmú programját a </w:t>
      </w:r>
      <w:r w:rsidR="00A902D4">
        <w:rPr>
          <w:rFonts w:cs="Arial"/>
          <w:color w:val="000000"/>
        </w:rPr>
        <w:t>P</w:t>
      </w:r>
      <w:r w:rsidR="00A902D4" w:rsidRPr="00F705CD">
        <w:rPr>
          <w:rFonts w:cs="Arial"/>
          <w:color w:val="000000"/>
        </w:rPr>
        <w:t xml:space="preserve">edagógiai </w:t>
      </w:r>
      <w:r w:rsidRPr="00F705CD">
        <w:rPr>
          <w:rFonts w:cs="Arial"/>
          <w:color w:val="000000"/>
        </w:rPr>
        <w:t xml:space="preserve">program részeként megalkotott </w:t>
      </w:r>
      <w:r w:rsidR="00A902D4">
        <w:rPr>
          <w:rFonts w:cs="Arial"/>
          <w:color w:val="000000"/>
        </w:rPr>
        <w:t>E</w:t>
      </w:r>
      <w:r w:rsidR="00A902D4" w:rsidRPr="00F705CD">
        <w:rPr>
          <w:rFonts w:cs="Arial"/>
          <w:color w:val="000000"/>
        </w:rPr>
        <w:t xml:space="preserve">gészségnevelési </w:t>
      </w:r>
      <w:r w:rsidRPr="00F705CD">
        <w:rPr>
          <w:rFonts w:cs="Arial"/>
          <w:color w:val="000000"/>
        </w:rPr>
        <w:t>program alapján kell tervezni és lebonyolítani.</w:t>
      </w:r>
    </w:p>
    <w:p w:rsidR="00282E6F" w:rsidRPr="00F705CD" w:rsidRDefault="00282E6F" w:rsidP="00282E6F">
      <w:pPr>
        <w:rPr>
          <w:rFonts w:cs="Arial"/>
          <w:color w:val="000000"/>
        </w:rPr>
      </w:pPr>
      <w:r w:rsidRPr="00F705CD">
        <w:rPr>
          <w:rFonts w:cs="Arial"/>
          <w:color w:val="000000"/>
        </w:rPr>
        <w:t xml:space="preserve">Az iskola </w:t>
      </w:r>
      <w:r w:rsidR="00437017">
        <w:rPr>
          <w:rFonts w:cs="Arial"/>
          <w:color w:val="000000"/>
        </w:rPr>
        <w:t>Házirend</w:t>
      </w:r>
      <w:r w:rsidRPr="00F705CD">
        <w:rPr>
          <w:rFonts w:cs="Arial"/>
          <w:color w:val="000000"/>
        </w:rPr>
        <w:t>jének betartása az intézmény minden diákjának, pedagógusának, alkalmazottjának és az iskolával egyéb jogviszonyban álló személynek kötelessége.</w:t>
      </w:r>
    </w:p>
    <w:p w:rsidR="0046081E" w:rsidRDefault="00BC00B6" w:rsidP="0046081E">
      <w:pPr>
        <w:pStyle w:val="FUZETCIM"/>
      </w:pPr>
      <w:bookmarkStart w:id="55" w:name="_Toc391040861"/>
      <w:bookmarkEnd w:id="0"/>
      <w:bookmarkEnd w:id="1"/>
      <w:bookmarkEnd w:id="2"/>
      <w:bookmarkEnd w:id="3"/>
      <w:r>
        <w:br w:type="page"/>
      </w:r>
    </w:p>
    <w:p w:rsidR="0046081E" w:rsidRDefault="0046081E" w:rsidP="0046081E">
      <w:pPr>
        <w:pStyle w:val="FUZETCIM"/>
      </w:pPr>
    </w:p>
    <w:p w:rsidR="0046081E" w:rsidRDefault="0046081E" w:rsidP="0046081E">
      <w:pPr>
        <w:pStyle w:val="FUZETCIM"/>
      </w:pPr>
    </w:p>
    <w:p w:rsidR="0046081E" w:rsidRDefault="0046081E" w:rsidP="0046081E">
      <w:pPr>
        <w:pStyle w:val="FUZETCIM"/>
      </w:pPr>
    </w:p>
    <w:p w:rsidR="0046081E" w:rsidRDefault="0046081E" w:rsidP="0046081E">
      <w:pPr>
        <w:pStyle w:val="FUZETCIM"/>
      </w:pPr>
    </w:p>
    <w:p w:rsidR="00BC0516" w:rsidRPr="00CB0ABA" w:rsidRDefault="00341E2A" w:rsidP="00CB0ABA">
      <w:pPr>
        <w:pStyle w:val="Cmsor1"/>
        <w:numPr>
          <w:ilvl w:val="0"/>
          <w:numId w:val="0"/>
        </w:numPr>
        <w:ind w:left="360"/>
        <w:jc w:val="center"/>
        <w:rPr>
          <w:sz w:val="40"/>
          <w:szCs w:val="40"/>
        </w:rPr>
      </w:pPr>
      <w:bookmarkStart w:id="56" w:name="_Toc524432810"/>
      <w:r w:rsidRPr="00CB0ABA">
        <w:rPr>
          <w:sz w:val="40"/>
          <w:szCs w:val="40"/>
        </w:rPr>
        <w:t>MELLÉKLETEK</w:t>
      </w:r>
      <w:bookmarkEnd w:id="56"/>
    </w:p>
    <w:p w:rsidR="00E276F8" w:rsidRPr="00F705CD" w:rsidRDefault="00EB79A0" w:rsidP="00035067">
      <w:pPr>
        <w:pStyle w:val="Cmsor1"/>
        <w:numPr>
          <w:ilvl w:val="0"/>
          <w:numId w:val="0"/>
        </w:numPr>
        <w:spacing w:before="0"/>
      </w:pPr>
      <w:r>
        <w:rPr>
          <w:caps w:val="0"/>
        </w:rPr>
        <w:br w:type="page"/>
      </w:r>
      <w:bookmarkStart w:id="57" w:name="_Toc524432811"/>
      <w:r w:rsidRPr="00F705CD">
        <w:rPr>
          <w:caps w:val="0"/>
        </w:rPr>
        <w:lastRenderedPageBreak/>
        <w:t>1. sz. melléklet</w:t>
      </w:r>
      <w:bookmarkEnd w:id="55"/>
      <w:bookmarkEnd w:id="57"/>
    </w:p>
    <w:p w:rsidR="00E276F8" w:rsidRPr="00F705CD" w:rsidRDefault="00E276F8" w:rsidP="00D87202">
      <w:pPr>
        <w:pStyle w:val="Cmsor1"/>
        <w:numPr>
          <w:ilvl w:val="0"/>
          <w:numId w:val="17"/>
        </w:numPr>
      </w:pPr>
      <w:bookmarkStart w:id="58" w:name="_Toc221612257"/>
      <w:bookmarkStart w:id="59" w:name="_Toc222394266"/>
      <w:bookmarkStart w:id="60" w:name="_Toc223747958"/>
      <w:bookmarkStart w:id="61" w:name="_Toc391040862"/>
      <w:bookmarkStart w:id="62" w:name="_Toc524432812"/>
      <w:r w:rsidRPr="00F705CD">
        <w:t>Iskolai védő, óvó előírások</w:t>
      </w:r>
      <w:bookmarkEnd w:id="58"/>
      <w:bookmarkEnd w:id="59"/>
      <w:bookmarkEnd w:id="60"/>
      <w:bookmarkEnd w:id="61"/>
      <w:bookmarkEnd w:id="62"/>
    </w:p>
    <w:p w:rsidR="00E276F8" w:rsidRPr="00F705CD" w:rsidRDefault="00EF15B5" w:rsidP="00E276F8">
      <w:pPr>
        <w:rPr>
          <w:rFonts w:cs="Arial"/>
          <w:color w:val="000000"/>
        </w:rPr>
      </w:pPr>
      <w:r w:rsidRPr="00F705CD">
        <w:rPr>
          <w:rFonts w:cs="Arial"/>
          <w:color w:val="000000"/>
        </w:rPr>
        <w:t>[</w:t>
      </w:r>
      <w:r w:rsidR="00437017">
        <w:rPr>
          <w:rFonts w:cs="Arial"/>
          <w:color w:val="000000"/>
        </w:rPr>
        <w:t>Házirend</w:t>
      </w:r>
      <w:r w:rsidRPr="00F705CD">
        <w:rPr>
          <w:rFonts w:cs="Arial"/>
          <w:color w:val="000000"/>
        </w:rPr>
        <w:t xml:space="preserve"> 3.</w:t>
      </w:r>
      <w:r w:rsidR="00553EDC">
        <w:rPr>
          <w:rFonts w:cs="Arial"/>
          <w:color w:val="000000"/>
        </w:rPr>
        <w:t>3</w:t>
      </w:r>
      <w:r w:rsidR="00E276F8" w:rsidRPr="00F705CD">
        <w:rPr>
          <w:rFonts w:cs="Arial"/>
          <w:color w:val="000000"/>
        </w:rPr>
        <w:t xml:space="preserve"> pontjához]</w:t>
      </w:r>
    </w:p>
    <w:p w:rsidR="00E276F8" w:rsidRDefault="00E276F8" w:rsidP="00C928BA">
      <w:pPr>
        <w:pStyle w:val="Cmsor2"/>
        <w:rPr>
          <w:lang w:val="hu-HU"/>
        </w:rPr>
      </w:pPr>
      <w:bookmarkStart w:id="63" w:name="_Toc222394267"/>
      <w:bookmarkStart w:id="64" w:name="_Toc223747959"/>
      <w:bookmarkStart w:id="65" w:name="_Toc221612258"/>
      <w:bookmarkStart w:id="66" w:name="_Toc391040863"/>
      <w:bookmarkStart w:id="67" w:name="_Toc524432813"/>
      <w:r w:rsidRPr="00F705CD">
        <w:t>Védő</w:t>
      </w:r>
      <w:r w:rsidR="00DE6C43">
        <w:rPr>
          <w:lang w:val="hu-HU"/>
        </w:rPr>
        <w:t xml:space="preserve">, </w:t>
      </w:r>
      <w:r w:rsidRPr="00F705CD">
        <w:t>óvó előírások, amelyeket a tanulók egészsége, testi épsége védelmében</w:t>
      </w:r>
      <w:bookmarkEnd w:id="63"/>
      <w:bookmarkEnd w:id="64"/>
      <w:r w:rsidRPr="00F705CD">
        <w:t xml:space="preserve"> </w:t>
      </w:r>
      <w:bookmarkStart w:id="68" w:name="_Toc222394268"/>
      <w:bookmarkStart w:id="69" w:name="_Toc223747960"/>
      <w:r w:rsidRPr="00F705CD">
        <w:t>az iskolában való tartózkodás során meg kell tartani</w:t>
      </w:r>
      <w:bookmarkEnd w:id="65"/>
      <w:bookmarkEnd w:id="66"/>
      <w:bookmarkEnd w:id="67"/>
      <w:bookmarkEnd w:id="68"/>
      <w:bookmarkEnd w:id="69"/>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lang w:val="hu-HU"/>
        </w:rPr>
        <w:t>A tanulókkal az egészségük és testi épségük védelmére vonatkozó előírásokat, a foglalkozásokkal együtt járó veszélyforrásokat, az elvárt és tilos magatartásformákat a szorgalmi időszak megkezdésekor, valamint szükség esetén életkoruknak és fejlettségi szintjüknek megfelelően ismertetni kell.</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Azoknál a tantárgyaknál, ahol a baleseti veszélyforrások fokozottabban fennállnak (technika, testnevelés, fizika, kémia, informatika) a pedagógus köteles az első tanórán a tanulókat tájékoztatni a szaktárgy sajátosságaiból adódó veszélyhelyzetekről és azok megelőzési módjáról.</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 xml:space="preserve">Az iskola területén és közvetlen környékén, illetve a szervezett tanórán kívüli foglalkozásokon dohányozni, valamint tudatmódosító szereket, és </w:t>
      </w:r>
      <w:r w:rsidR="0017041A">
        <w:rPr>
          <w:rFonts w:ascii="Arial" w:hAnsi="Arial" w:cs="Arial"/>
          <w:sz w:val="20"/>
          <w:lang w:val="hu-HU"/>
        </w:rPr>
        <w:t>koffein tartalmú italt</w:t>
      </w:r>
      <w:r w:rsidRPr="0013559F">
        <w:rPr>
          <w:rFonts w:ascii="Arial" w:hAnsi="Arial" w:cs="Arial"/>
          <w:sz w:val="20"/>
        </w:rPr>
        <w:t xml:space="preserve"> fogyasztani szigorúan tilos.</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 xml:space="preserve">Az intézménynek rendszeresen gondoskodnia kell az egészséges életmód – életkori sajtosságoknak megfelelő – népszerűsítéséről a tanulók körében. E feladat teljesítéséhez az nevelőtestület a </w:t>
      </w:r>
      <w:r w:rsidR="00A902D4">
        <w:rPr>
          <w:rFonts w:ascii="Arial" w:hAnsi="Arial" w:cs="Arial"/>
          <w:sz w:val="20"/>
          <w:lang w:val="hu-HU"/>
        </w:rPr>
        <w:t>D</w:t>
      </w:r>
      <w:r w:rsidR="00A902D4" w:rsidRPr="0013559F">
        <w:rPr>
          <w:rFonts w:ascii="Arial" w:hAnsi="Arial" w:cs="Arial"/>
          <w:sz w:val="20"/>
        </w:rPr>
        <w:t xml:space="preserve">iákönkormányzattal </w:t>
      </w:r>
      <w:r w:rsidRPr="0013559F">
        <w:rPr>
          <w:rFonts w:ascii="Arial" w:hAnsi="Arial" w:cs="Arial"/>
          <w:sz w:val="20"/>
        </w:rPr>
        <w:t>együttműködik a szükséges tárgyi és személyi feltételek biztosításában.</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Valamennyi intézményi programon nagy hangsúlyt kell fektetni az egészséges táplálkozás, a megfelelő testmozgás, a minőségi életvitel gyakorlati megvalósítására.</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 tanulók rendszeres egészségügyi felügyeletét és ellátását az intézményben iskolaorvos és iskolai védőnő biztosítja. Az iskolaorvos heti egy alkalommal rendel az iskolában tanévenként meghatározott napokon és időpontban.</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Az iskolaorvos elvégzi – vagy szakorvos részvételével biztosítja – a tanulók egészségügyi állapotának ellenőrzését, szűrését az alábbi területeken:</w:t>
      </w:r>
    </w:p>
    <w:p w:rsidR="0013559F" w:rsidRPr="0013559F" w:rsidRDefault="0013559F" w:rsidP="00C9795E">
      <w:pPr>
        <w:pStyle w:val="NormlSorkizrt"/>
        <w:numPr>
          <w:ilvl w:val="0"/>
          <w:numId w:val="21"/>
        </w:numPr>
        <w:ind w:left="1134"/>
        <w:rPr>
          <w:rFonts w:ascii="Arial" w:hAnsi="Arial" w:cs="Arial"/>
          <w:sz w:val="20"/>
          <w:lang w:val="hu-HU"/>
        </w:rPr>
      </w:pPr>
      <w:r w:rsidRPr="0013559F">
        <w:rPr>
          <w:rFonts w:ascii="Arial" w:hAnsi="Arial" w:cs="Arial"/>
          <w:sz w:val="20"/>
          <w:lang w:val="hu-HU"/>
        </w:rPr>
        <w:t>fogászat: évente két alkalommal</w:t>
      </w:r>
    </w:p>
    <w:p w:rsidR="0013559F" w:rsidRDefault="0013559F" w:rsidP="00C9795E">
      <w:pPr>
        <w:pStyle w:val="NormlSorkizrt"/>
        <w:numPr>
          <w:ilvl w:val="0"/>
          <w:numId w:val="21"/>
        </w:numPr>
        <w:ind w:left="1134"/>
        <w:rPr>
          <w:rFonts w:ascii="Arial" w:hAnsi="Arial" w:cs="Arial"/>
          <w:sz w:val="20"/>
          <w:lang w:val="hu-HU"/>
        </w:rPr>
      </w:pPr>
      <w:r w:rsidRPr="0013559F">
        <w:rPr>
          <w:rFonts w:ascii="Arial" w:hAnsi="Arial" w:cs="Arial"/>
          <w:sz w:val="20"/>
          <w:lang w:val="hu-HU"/>
        </w:rPr>
        <w:t>szemészet: évente egy alkalommal (1. és 5. osztályban)</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 tanulók fizikai állapotának mérése: évente egy-két alkalommal</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Az iskolai védőnő elvégzi a tanulók higiéniai, tisztasági szűrővizsgálatát évente legalább két alkalommal.</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Az osztálytanítóknak, a napközis nevelőknek és a szaktanároknak a foglalkozásaikon, valamint a tanulókkal való kötetlen programokon az egészséges életmód mibenlétével rendszeresen kell foglalkozniuk.</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 tanórai és az egyéb foglalkozások megszervezésénél törekedni kell arra, hogy az étkezések és a tanulói munkavégzés között 15 perc teljen el. A délutáni sportfoglalkozások esetében is törekedni kell arra, hogy azok a főétkezést követően legalább 30 perc után kezdődjenek csak el.</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lastRenderedPageBreak/>
        <w:t>Napos, száraz, meleg és enyhe idő esetén törekedni kell arra, hogy az udvari szüneteket a tanulók a pedagógusok felügyelete mellett az iskola udvarán, játékos testmozgás és levegőzés keretében töltsék el!</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 napközis foglalkozás idején biztosítani kell az iskola sporteszközeihez való hozzáférést és a sportlétesítmények használatát.</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Az iskolában, valamint az iskola épületén kívüli, tanulók számára rendezett programokon tilos a népegészségügyi termékadó hatálya alá tartozó szörpök, sűrítmények, koncentrátumok, gyümölcsízek, energiaitalok, sós snack, valamint olyan ételek és italok árusítása és térítésmentes fogyasztásra ajánlása, melyben ételízesítő, cukrozott kakaópor vagy ízesített sör, illetve alkoholos frissítő ital van.</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Az iskola minden programját a pedagógiai program részeként megalkotott egészségnevelési program alapján kell tervezni és lebonyolítani.</w:t>
      </w:r>
    </w:p>
    <w:p w:rsidR="0013559F" w:rsidRPr="0013559F" w:rsidRDefault="0013559F" w:rsidP="00C9795E">
      <w:pPr>
        <w:pStyle w:val="NormlSorkizrt"/>
        <w:numPr>
          <w:ilvl w:val="0"/>
          <w:numId w:val="20"/>
        </w:numPr>
        <w:rPr>
          <w:rFonts w:ascii="Arial" w:hAnsi="Arial" w:cs="Arial"/>
          <w:sz w:val="20"/>
        </w:rPr>
      </w:pPr>
      <w:r w:rsidRPr="0013559F">
        <w:rPr>
          <w:rFonts w:ascii="Arial" w:hAnsi="Arial" w:cs="Arial"/>
          <w:sz w:val="20"/>
        </w:rPr>
        <w:t xml:space="preserve">A tanulókra vonatkozó további kívánalmak: </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óvja saját és társai épségét, egészségét,</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elsajátítsa és alkalmazza az egészségét és biztonságát védő ismereteket,</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betartsa és igyekezzen társaival is betartatni az osztályfőnökétől, illetve a nevelőitől hallott, a balesetek megelőzését szolgáló szabályokat,</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azonnal jelentse az iskola valamelyik dolgozójának, ha saját magát, társait vagy   másokat veszélyeztető helyzetet, tevékenységet, illetve valamilyen rendkívüli eseményt (pl. természeti katasztrófát, tüzet, robbantással történő fenyegetést) vagy balesetet észlel,</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azonnal jelentse az iskola valamelyik nevelőjének – amennyiben ezt állapota lehetővé teszi - , ha rosszul érzi magát, vagy ha megsérült,</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a fejsérülést minden esetben azonnal jelezni kell a gondviselőnek!</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megismerje az épület kiürítési tervét és részt vegyen annak évenkénti gyakorlatában,</w:t>
      </w:r>
    </w:p>
    <w:p w:rsidR="0013559F" w:rsidRPr="0013559F" w:rsidRDefault="0013559F" w:rsidP="00C9795E">
      <w:pPr>
        <w:pStyle w:val="NormlSorkizrt"/>
        <w:numPr>
          <w:ilvl w:val="0"/>
          <w:numId w:val="22"/>
        </w:numPr>
        <w:ind w:left="1134"/>
        <w:rPr>
          <w:rFonts w:ascii="Arial" w:hAnsi="Arial" w:cs="Arial"/>
          <w:sz w:val="20"/>
          <w:lang w:val="hu-HU"/>
        </w:rPr>
      </w:pPr>
      <w:r w:rsidRPr="0013559F">
        <w:rPr>
          <w:rFonts w:ascii="Arial" w:hAnsi="Arial" w:cs="Arial"/>
          <w:sz w:val="20"/>
          <w:lang w:val="hu-HU"/>
        </w:rPr>
        <w:t>rendkívüli esemény (pl. természeti katasztrófa, tűz, robbantással történő fenyegetés) esetén pontosan betartsa az iskola felnőtt dolgozóinak utasításait, valamint az épület kiürítési tervében szereplő előírásokat.</w:t>
      </w:r>
    </w:p>
    <w:p w:rsidR="00E276F8" w:rsidRPr="0013559F" w:rsidRDefault="00E276F8" w:rsidP="00C9795E">
      <w:pPr>
        <w:pStyle w:val="NormlSorkizrt"/>
        <w:numPr>
          <w:ilvl w:val="0"/>
          <w:numId w:val="20"/>
        </w:numPr>
        <w:rPr>
          <w:rFonts w:ascii="Arial" w:hAnsi="Arial" w:cs="Arial"/>
          <w:sz w:val="20"/>
        </w:rPr>
      </w:pPr>
      <w:r w:rsidRPr="0013559F">
        <w:rPr>
          <w:rFonts w:ascii="Arial" w:hAnsi="Arial" w:cs="Arial"/>
          <w:sz w:val="20"/>
        </w:rPr>
        <w:t xml:space="preserve">A szakorvosi vélemény figyelembevételével az iskolaorvos a tanulókat gyógytestnevelés foglalkozásokra utalhatja, </w:t>
      </w:r>
      <w:r w:rsidR="00140D1B" w:rsidRPr="0013559F">
        <w:rPr>
          <w:rFonts w:ascii="Arial" w:hAnsi="Arial" w:cs="Arial"/>
          <w:sz w:val="20"/>
        </w:rPr>
        <w:t>a</w:t>
      </w:r>
      <w:r w:rsidRPr="0013559F">
        <w:rPr>
          <w:rFonts w:ascii="Arial" w:hAnsi="Arial" w:cs="Arial"/>
          <w:sz w:val="20"/>
        </w:rPr>
        <w:t xml:space="preserve">melyeken a részvétel kötelező. </w:t>
      </w:r>
    </w:p>
    <w:p w:rsidR="00572E8B" w:rsidRDefault="00572E8B" w:rsidP="00572E8B">
      <w:pPr>
        <w:pStyle w:val="Cmsor2"/>
      </w:pPr>
      <w:bookmarkStart w:id="70" w:name="_Toc524432814"/>
      <w:r>
        <w:t>A rendszeres egészségügyi felügyelet és ellátás rendje</w:t>
      </w:r>
      <w:bookmarkEnd w:id="70"/>
    </w:p>
    <w:p w:rsidR="00572E8B" w:rsidRPr="00F705CD" w:rsidRDefault="00572E8B" w:rsidP="00572E8B">
      <w:pPr>
        <w:pStyle w:val="BAJUSZ-1"/>
        <w:numPr>
          <w:ilvl w:val="0"/>
          <w:numId w:val="0"/>
        </w:numPr>
        <w:ind w:left="714"/>
      </w:pPr>
      <w:r>
        <w:t xml:space="preserve">Az iskolában heti </w:t>
      </w:r>
      <w:r w:rsidR="00553EDC">
        <w:t>egy</w:t>
      </w:r>
      <w:r>
        <w:t xml:space="preserve"> alkalommal orvos, </w:t>
      </w:r>
      <w:r w:rsidR="00553EDC">
        <w:t>heti két alkalommal</w:t>
      </w:r>
      <w:r>
        <w:t xml:space="preserve"> pedig védőnő rendel. A rendelések az orvosi szoba ajtaján kifüggesztett rendelési időben vehetők igénybe. A tanulók évenként egy alkalommal külön beosztás szerint fogászati, szemészeti és általános szűrővizsgálaton vesznek részt. Ennek időpontjáról a tanulókat és a szülőket az osztályfőnök értesíti. A vizsgálatokon való részvétel kötelező. A hiányzók egyénileg kötelesek a pótlásról gondoskodni.</w:t>
      </w:r>
    </w:p>
    <w:p w:rsidR="00E276F8" w:rsidRPr="00F705CD" w:rsidRDefault="00E276F8" w:rsidP="00C928BA">
      <w:pPr>
        <w:pStyle w:val="Cmsor2"/>
      </w:pPr>
      <w:bookmarkStart w:id="71" w:name="_Toc222394271"/>
      <w:bookmarkStart w:id="72" w:name="_Toc223747963"/>
      <w:bookmarkStart w:id="73" w:name="_Toc221612260"/>
      <w:bookmarkStart w:id="74" w:name="_Toc391040864"/>
      <w:bookmarkStart w:id="75" w:name="_Toc524432815"/>
      <w:r w:rsidRPr="00F705CD">
        <w:lastRenderedPageBreak/>
        <w:t>A gyermek- és ifjúságvédelmi feladatot ellátó személy és elérhetőségének</w:t>
      </w:r>
      <w:bookmarkStart w:id="76" w:name="_Toc222394272"/>
      <w:bookmarkStart w:id="77" w:name="_Toc223747964"/>
      <w:bookmarkEnd w:id="71"/>
      <w:bookmarkEnd w:id="72"/>
      <w:r w:rsidRPr="00F705CD">
        <w:t xml:space="preserve"> meghatározása, közzététele</w:t>
      </w:r>
      <w:bookmarkEnd w:id="73"/>
      <w:bookmarkEnd w:id="74"/>
      <w:bookmarkEnd w:id="75"/>
      <w:bookmarkEnd w:id="76"/>
      <w:bookmarkEnd w:id="77"/>
    </w:p>
    <w:p w:rsidR="00E276F8" w:rsidRPr="00F705CD" w:rsidRDefault="00E276F8" w:rsidP="00EB79A0">
      <w:pPr>
        <w:pStyle w:val="BAJUSZ-1"/>
      </w:pPr>
      <w:r w:rsidRPr="00F705CD">
        <w:t>A gyermek- és ifjúságvédelmi feladatokat az iskolában az igazgató által e feladatokkal megbízott pedagógus látja el, aki előzetes megbeszélés alapján mind a szülők, mind a tanulók rendelkezésére áll.</w:t>
      </w:r>
    </w:p>
    <w:p w:rsidR="00E276F8" w:rsidRPr="00F705CD" w:rsidRDefault="00E276F8" w:rsidP="00EB79A0">
      <w:pPr>
        <w:pStyle w:val="BAJUSZ-1"/>
      </w:pPr>
      <w:r w:rsidRPr="00F705CD">
        <w:t xml:space="preserve">A gyermek- és ifjúságvédelmi feladatokkal megbízott pedagógus elérhetőségét, fogadóóráját az iskola információs csatornáin (tanári hirdetőfal, faliújság, honlap) megfelelő módon nyilvánosságra kell hozni. </w:t>
      </w:r>
    </w:p>
    <w:p w:rsidR="00E276F8" w:rsidRPr="00F705CD" w:rsidRDefault="00E276F8" w:rsidP="00EB79A0">
      <w:pPr>
        <w:pStyle w:val="BAJUSZ-1"/>
      </w:pPr>
      <w:r w:rsidRPr="00F705CD">
        <w:t>Szükség esetén, hatás- és feladatkörébe tartozó esetekben az iskolai pszichológus, a fejlesztőpedagógus</w:t>
      </w:r>
      <w:r w:rsidR="00FA0FE1" w:rsidRPr="00F705CD">
        <w:t>, a gyógypedagógus (konduktor)</w:t>
      </w:r>
      <w:r w:rsidRPr="00F705CD">
        <w:t xml:space="preserve"> és a logopédus is bekapcsolódik a problémák megoldásába.</w:t>
      </w:r>
    </w:p>
    <w:p w:rsidR="00E276F8" w:rsidRPr="00F705CD" w:rsidRDefault="00E276F8" w:rsidP="00C928BA">
      <w:pPr>
        <w:pStyle w:val="Cmsor2"/>
      </w:pPr>
      <w:bookmarkStart w:id="78" w:name="_Toc221612261"/>
      <w:bookmarkStart w:id="79" w:name="_Toc222394273"/>
      <w:bookmarkStart w:id="80" w:name="_Toc223747965"/>
      <w:bookmarkStart w:id="81" w:name="_Toc391040865"/>
      <w:bookmarkStart w:id="82" w:name="_Toc524432816"/>
      <w:r w:rsidRPr="00F705CD">
        <w:t>Baleset-megelőzési előírások, baleset esetén teendő intézkedések</w:t>
      </w:r>
      <w:bookmarkEnd w:id="78"/>
      <w:bookmarkEnd w:id="79"/>
      <w:bookmarkEnd w:id="80"/>
      <w:bookmarkEnd w:id="81"/>
      <w:bookmarkEnd w:id="82"/>
    </w:p>
    <w:p w:rsidR="00E276F8" w:rsidRPr="00F705CD" w:rsidRDefault="00E276F8" w:rsidP="00EB79A0">
      <w:pPr>
        <w:pStyle w:val="BAJUSZ-1"/>
      </w:pPr>
      <w:r w:rsidRPr="00F705CD">
        <w:t>Minden tanév alakuló nevelőtestületi ülésén a pedagógusokkal, első tanítási nap osztályfőnöki foglalkozásain a tanulókkal ismertetni kell az iskolai baleset- és tűzvédelem legfontosabb szabályait.</w:t>
      </w:r>
    </w:p>
    <w:p w:rsidR="00E276F8" w:rsidRPr="00F705CD" w:rsidRDefault="00E276F8" w:rsidP="00EB79A0">
      <w:pPr>
        <w:pStyle w:val="BAJUSZ-1"/>
      </w:pPr>
      <w:r w:rsidRPr="00F705CD">
        <w:t>Az iskola területén mindenki köteles úgy viselkedni, dolgozni és környezetét kialakítani, hogy senkinek ne tegyen ki élet- vagy balesetveszélynek, ne okozzon balesetet.</w:t>
      </w:r>
    </w:p>
    <w:p w:rsidR="00E276F8" w:rsidRDefault="00E276F8" w:rsidP="00EB79A0">
      <w:pPr>
        <w:pStyle w:val="BAJUSZ-1"/>
      </w:pPr>
      <w:r w:rsidRPr="00F705CD">
        <w:t>Minden tanulónak biztosítani kell a szünetekben való mozgási lehetőséget.</w:t>
      </w:r>
    </w:p>
    <w:p w:rsidR="00E276F8" w:rsidRPr="00F705CD" w:rsidRDefault="00E276F8" w:rsidP="00EB79A0">
      <w:pPr>
        <w:pStyle w:val="BAJUSZ-1"/>
      </w:pPr>
      <w:r w:rsidRPr="00F705CD">
        <w:t xml:space="preserve">Az öltözőkbe a tanulók csak az előző osztály távozása után mehetnek. A balesetek elkerülése érdekében az épületben szaladgálni, balesetveszélyes játékokat (labdázás, ugrókötelezés, </w:t>
      </w:r>
      <w:r w:rsidR="00ED325A">
        <w:t xml:space="preserve">görkorcsolyázás, </w:t>
      </w:r>
      <w:r w:rsidRPr="00F705CD">
        <w:t>gördeszkázás stb.) játszani, az udvaron a kerítésre, fára és a sporteszközökre mászni tilos.</w:t>
      </w:r>
      <w:r w:rsidR="00ED325A" w:rsidRPr="00ED325A">
        <w:t xml:space="preserve"> Peonzát csak az udvaron, az erre kijelölt helyen szabad használni!</w:t>
      </w:r>
    </w:p>
    <w:p w:rsidR="00E276F8" w:rsidRPr="00F705CD" w:rsidRDefault="00E276F8" w:rsidP="00EB79A0">
      <w:pPr>
        <w:pStyle w:val="BAJUSZ-1"/>
      </w:pPr>
      <w:r w:rsidRPr="00F705CD">
        <w:t>Az iskola udvarán kavicsokat, köveket dobálni, az ablakokon, a lépcsőházban bármit kidobni tilos.</w:t>
      </w:r>
    </w:p>
    <w:p w:rsidR="00E276F8" w:rsidRPr="00F705CD" w:rsidRDefault="00E276F8" w:rsidP="00EB79A0">
      <w:pPr>
        <w:pStyle w:val="BAJUSZ-1"/>
      </w:pPr>
      <w:r w:rsidRPr="00F705CD">
        <w:t>Az iskolában a jobbkéz szabály szerint kell közlekedni.</w:t>
      </w:r>
    </w:p>
    <w:p w:rsidR="00E276F8" w:rsidRPr="00F705CD" w:rsidRDefault="00E276F8" w:rsidP="00EB79A0">
      <w:pPr>
        <w:pStyle w:val="BAJUSZ-1"/>
      </w:pPr>
      <w:r w:rsidRPr="00F705CD">
        <w:t>Elektromos eszközöket a tanulók csak pedagógus vagy más iskolai alkalmazott engedélyével és felügyeletével használhatnak.</w:t>
      </w:r>
    </w:p>
    <w:p w:rsidR="00E276F8" w:rsidRPr="00F705CD" w:rsidRDefault="00E276F8" w:rsidP="00EB79A0">
      <w:pPr>
        <w:pStyle w:val="BAJUSZ-1"/>
      </w:pPr>
      <w:r w:rsidRPr="00F705CD">
        <w:t xml:space="preserve">A balesetet azonnal jelenteni kell a leggyorsabban elérhető pedagógusnak. </w:t>
      </w:r>
    </w:p>
    <w:p w:rsidR="00E276F8" w:rsidRPr="00F705CD" w:rsidRDefault="00E276F8" w:rsidP="00EB79A0">
      <w:pPr>
        <w:pStyle w:val="BAJUSZ-1"/>
      </w:pPr>
      <w:r w:rsidRPr="00F705CD">
        <w:t>A sérültet megfelelő ellátásban kell részesíteni, súlyosabb esetben a szakorvosi rendelőbe kell kísérni vagy mentőt hívni.</w:t>
      </w:r>
    </w:p>
    <w:p w:rsidR="00ED325A" w:rsidRPr="00F705CD" w:rsidRDefault="00ED325A" w:rsidP="00ED325A">
      <w:pPr>
        <w:pStyle w:val="BAJUSZ-1"/>
      </w:pPr>
      <w:r>
        <w:t>Bármilyen fejsérülés esetén a szülőt, vagy gondviselőt azonnal értesíteni kell.</w:t>
      </w:r>
    </w:p>
    <w:p w:rsidR="00E276F8" w:rsidRPr="00F705CD" w:rsidRDefault="00E276F8" w:rsidP="00EB79A0">
      <w:pPr>
        <w:pStyle w:val="BAJUSZ-1"/>
      </w:pPr>
      <w:r w:rsidRPr="00F705CD">
        <w:t>A sérülés körülményeiről, a sérült ellátásáról az osztályfőnöknek vagy akadályoztatása esetén más érintett pedagógusnak a szülőt tájékoztatni kell.</w:t>
      </w:r>
    </w:p>
    <w:p w:rsidR="00E276F8" w:rsidRDefault="00E276F8" w:rsidP="00EB79A0">
      <w:pPr>
        <w:pStyle w:val="BAJUSZ-1"/>
      </w:pPr>
      <w:r w:rsidRPr="00F705CD">
        <w:t>A tanulóbaleset tényét, körülményeit jogszabályban foglaltaknak megfelelően jegyzőkönyvben kell rögzíteni.</w:t>
      </w:r>
    </w:p>
    <w:p w:rsidR="00E276F8" w:rsidRPr="00F705CD" w:rsidRDefault="00EB79A0" w:rsidP="00035067">
      <w:pPr>
        <w:pStyle w:val="Cmsor1"/>
        <w:numPr>
          <w:ilvl w:val="0"/>
          <w:numId w:val="0"/>
        </w:numPr>
        <w:spacing w:before="0"/>
      </w:pPr>
      <w:bookmarkStart w:id="83" w:name="_Toc391040866"/>
      <w:bookmarkStart w:id="84" w:name="_Toc524432817"/>
      <w:r w:rsidRPr="00F705CD">
        <w:rPr>
          <w:caps w:val="0"/>
        </w:rPr>
        <w:lastRenderedPageBreak/>
        <w:t>2. sz. melléklet</w:t>
      </w:r>
      <w:bookmarkEnd w:id="83"/>
      <w:bookmarkEnd w:id="84"/>
    </w:p>
    <w:p w:rsidR="00E276F8" w:rsidRDefault="00E276F8" w:rsidP="00D87202">
      <w:pPr>
        <w:pStyle w:val="Cmsor1"/>
        <w:rPr>
          <w:lang w:val="hu-HU"/>
        </w:rPr>
      </w:pPr>
      <w:bookmarkStart w:id="85" w:name="_Toc391040867"/>
      <w:bookmarkStart w:id="86" w:name="_Toc524432818"/>
      <w:bookmarkStart w:id="87" w:name="_Toc389548570"/>
      <w:r w:rsidRPr="00F705CD">
        <w:t xml:space="preserve">Az iskolához tartozó </w:t>
      </w:r>
      <w:r w:rsidR="006036A1" w:rsidRPr="00F705CD">
        <w:rPr>
          <w:lang w:val="hu-HU"/>
        </w:rPr>
        <w:t>létesítmények, helyiségek és eszközök</w:t>
      </w:r>
      <w:r w:rsidRPr="00F705CD">
        <w:t xml:space="preserve"> használati rendje</w:t>
      </w:r>
      <w:bookmarkEnd w:id="85"/>
      <w:bookmarkEnd w:id="86"/>
    </w:p>
    <w:p w:rsidR="00B95C0B" w:rsidRPr="00572E8B" w:rsidRDefault="00B95C0B" w:rsidP="00B95C0B">
      <w:pPr>
        <w:pStyle w:val="NormlSorkizrt"/>
        <w:rPr>
          <w:rFonts w:ascii="Arial" w:hAnsi="Arial" w:cs="Arial"/>
          <w:sz w:val="20"/>
          <w:lang w:val="hu-HU"/>
        </w:rPr>
      </w:pPr>
      <w:r w:rsidRPr="00572E8B">
        <w:rPr>
          <w:rFonts w:ascii="Arial" w:hAnsi="Arial" w:cs="Arial"/>
          <w:sz w:val="20"/>
          <w:lang w:val="hu-HU"/>
        </w:rPr>
        <w:t>Minden tanuló köteles a villamos energiával, az ivóvízzel takarékoskodni, az intézmény berendezéseire, használati tárgyaira vigyázni, azok épségének megőrzésére társait is figyelmeztetni.</w:t>
      </w:r>
    </w:p>
    <w:p w:rsidR="00B95C0B" w:rsidRPr="00572E8B" w:rsidRDefault="00B95C0B" w:rsidP="00B95C0B">
      <w:pPr>
        <w:pStyle w:val="NormlSorkizrt"/>
        <w:rPr>
          <w:rFonts w:ascii="Arial" w:hAnsi="Arial" w:cs="Arial"/>
          <w:sz w:val="20"/>
          <w:lang w:val="hu-HU"/>
        </w:rPr>
      </w:pPr>
      <w:r w:rsidRPr="00572E8B">
        <w:rPr>
          <w:rFonts w:ascii="Arial" w:hAnsi="Arial" w:cs="Arial"/>
          <w:sz w:val="20"/>
          <w:lang w:val="hu-HU"/>
        </w:rPr>
        <w:t>Az iskola épületében, a tornaterem öltözőiben tilos balesetveszélyesen közlekedni, labdázni, saját és mások testi épségét veszélyeztető tevékenységet folytatni.</w:t>
      </w:r>
    </w:p>
    <w:p w:rsidR="00261BB5" w:rsidRPr="00572E8B" w:rsidRDefault="00261BB5" w:rsidP="00261BB5">
      <w:pPr>
        <w:pStyle w:val="NormlSorkizrt"/>
        <w:rPr>
          <w:rFonts w:ascii="Arial" w:hAnsi="Arial" w:cs="Arial"/>
          <w:sz w:val="20"/>
          <w:lang w:val="hu-HU"/>
        </w:rPr>
      </w:pPr>
      <w:r w:rsidRPr="00572E8B">
        <w:rPr>
          <w:rFonts w:ascii="Arial" w:hAnsi="Arial" w:cs="Arial"/>
          <w:sz w:val="20"/>
          <w:lang w:val="hu-HU"/>
        </w:rPr>
        <w:t xml:space="preserve">A tantermekben elhelyezett műszaki eszközöket (pl. projektorokat, számítógépeket, hangfalakat, stb )  a tanulók nem használhatják tanári engedély nélkül. A klímákat a tanulók nem működtethetik! Az irodákba, szertárakba, orvosi helyiségbe, portára és a raktárba engedély nélkül belépni tilos. Az osztálytermeken kívül más teremben, ill. a könyvtárban tartózkodni csak tanári felügyelettel lehet. </w:t>
      </w:r>
    </w:p>
    <w:p w:rsidR="00261BB5" w:rsidRDefault="00261BB5" w:rsidP="00261BB5">
      <w:pPr>
        <w:pStyle w:val="NormlSorkizrt"/>
        <w:rPr>
          <w:rFonts w:ascii="Arial" w:hAnsi="Arial" w:cs="Arial"/>
          <w:sz w:val="20"/>
          <w:lang w:val="hu-HU"/>
        </w:rPr>
      </w:pPr>
      <w:r w:rsidRPr="00572E8B">
        <w:rPr>
          <w:rFonts w:ascii="Arial" w:hAnsi="Arial" w:cs="Arial"/>
          <w:sz w:val="20"/>
          <w:lang w:val="hu-HU"/>
        </w:rPr>
        <w:t xml:space="preserve">Az iskola oktatási helyiségeit a tanítás befejezését követő időszakban zárva kell tartani. A helyiségekből való távozáskor gondoskodni kell az ablakok bezárásáról </w:t>
      </w:r>
      <w:r w:rsidR="00096BD9">
        <w:rPr>
          <w:rFonts w:ascii="Arial" w:hAnsi="Arial" w:cs="Arial"/>
          <w:sz w:val="20"/>
          <w:lang w:val="hu-HU"/>
        </w:rPr>
        <w:t xml:space="preserve">a lámpák lekapcsolásáról, </w:t>
      </w:r>
      <w:r w:rsidRPr="00572E8B">
        <w:rPr>
          <w:rFonts w:ascii="Arial" w:hAnsi="Arial" w:cs="Arial"/>
          <w:sz w:val="20"/>
          <w:lang w:val="hu-HU"/>
        </w:rPr>
        <w:t xml:space="preserve">és </w:t>
      </w:r>
      <w:r w:rsidR="00096BD9">
        <w:rPr>
          <w:rFonts w:ascii="Arial" w:hAnsi="Arial" w:cs="Arial"/>
          <w:sz w:val="20"/>
          <w:lang w:val="hu-HU"/>
        </w:rPr>
        <w:t xml:space="preserve">ahol lehetséges, </w:t>
      </w:r>
      <w:r w:rsidRPr="00572E8B">
        <w:rPr>
          <w:rFonts w:ascii="Arial" w:hAnsi="Arial" w:cs="Arial"/>
          <w:sz w:val="20"/>
          <w:lang w:val="hu-HU"/>
        </w:rPr>
        <w:t xml:space="preserve">az áramtalanításról. Az évközi tanítási szünetekben és a nyári szünet ideje alatt a diákok csak az ügyeleti napokon tartózkodhatnak az iskola épületében. Ettől eltérni csak az intézményvezető előzetes írásbeli engedélyével lehet. </w:t>
      </w:r>
    </w:p>
    <w:p w:rsidR="00261BB5" w:rsidRDefault="00261BB5" w:rsidP="00261BB5">
      <w:pPr>
        <w:pStyle w:val="NormlSorkizrt"/>
        <w:rPr>
          <w:rFonts w:ascii="Arial" w:hAnsi="Arial" w:cs="Arial"/>
          <w:sz w:val="20"/>
          <w:lang w:val="hu-HU"/>
        </w:rPr>
      </w:pPr>
      <w:r w:rsidRPr="00572E8B">
        <w:rPr>
          <w:rFonts w:ascii="Arial" w:hAnsi="Arial" w:cs="Arial"/>
          <w:sz w:val="20"/>
          <w:lang w:val="hu-HU"/>
        </w:rPr>
        <w:t xml:space="preserve">Az </w:t>
      </w:r>
      <w:r w:rsidR="006F6E6C">
        <w:rPr>
          <w:rFonts w:ascii="Arial" w:hAnsi="Arial" w:cs="Arial"/>
          <w:sz w:val="20"/>
          <w:lang w:val="hu-HU"/>
        </w:rPr>
        <w:t>fő</w:t>
      </w:r>
      <w:r w:rsidRPr="00572E8B">
        <w:rPr>
          <w:rFonts w:ascii="Arial" w:hAnsi="Arial" w:cs="Arial"/>
          <w:sz w:val="20"/>
          <w:lang w:val="hu-HU"/>
        </w:rPr>
        <w:t xml:space="preserve">épület előtt lévő utca felőli és a </w:t>
      </w:r>
      <w:r w:rsidR="006F6E6C">
        <w:rPr>
          <w:rFonts w:ascii="Arial" w:hAnsi="Arial" w:cs="Arial"/>
          <w:sz w:val="20"/>
          <w:lang w:val="hu-HU"/>
        </w:rPr>
        <w:t>fő</w:t>
      </w:r>
      <w:r w:rsidRPr="00572E8B">
        <w:rPr>
          <w:rFonts w:ascii="Arial" w:hAnsi="Arial" w:cs="Arial"/>
          <w:sz w:val="20"/>
          <w:lang w:val="hu-HU"/>
        </w:rPr>
        <w:t>épülettől balkéz felé eső részen, és a kerékpártároló mellet gyermek nem tartózkodhat. Ez utóbbi alól kivételt élveznek azok, akik a kerékpárjukat, rollerjüket, gördeszkájukat éppen hozzák, vagy viszik. Más tulajdonában lévő közlekedési eszközhöz nyúlni tilos.</w:t>
      </w:r>
    </w:p>
    <w:p w:rsidR="00ED325A" w:rsidRDefault="00283D70" w:rsidP="00ED325A">
      <w:pPr>
        <w:keepLines w:val="0"/>
        <w:spacing w:before="120" w:after="0" w:line="240" w:lineRule="auto"/>
      </w:pPr>
      <w:r>
        <w:t>Focizásra a gyerekek a kocsibejáró előtti udvari részt, valamint a sportpályát használhatják. Ettől eltérni csak a felügyeletet ellátó tanár engedélyével lehet.</w:t>
      </w:r>
    </w:p>
    <w:p w:rsidR="00ED325A" w:rsidRDefault="00261BB5" w:rsidP="00ED325A">
      <w:pPr>
        <w:keepLines w:val="0"/>
        <w:spacing w:before="120" w:after="0" w:line="240" w:lineRule="auto"/>
        <w:rPr>
          <w:rFonts w:cs="Arial"/>
        </w:rPr>
      </w:pPr>
      <w:r w:rsidRPr="00572E8B">
        <w:rPr>
          <w:rFonts w:cs="Arial"/>
        </w:rPr>
        <w:t>Tilos az udvaron olyan játék vagy eszköz használata, amellyel a tanuló saját vagy más személy testi épségét vagy egészségét veszélyezteti (pl. bot, kődobálás, lökdösődés stb.). A növényeket óvjuk, védjük, fára nem mászunk.</w:t>
      </w:r>
    </w:p>
    <w:p w:rsidR="00ED325A" w:rsidRDefault="00261BB5" w:rsidP="00ED325A">
      <w:pPr>
        <w:keepLines w:val="0"/>
        <w:spacing w:before="120" w:after="0" w:line="240" w:lineRule="auto"/>
        <w:rPr>
          <w:rFonts w:cs="Arial"/>
        </w:rPr>
      </w:pPr>
      <w:r w:rsidRPr="00572E8B">
        <w:rPr>
          <w:rFonts w:cs="Arial"/>
        </w:rPr>
        <w:t>A lezárt, illetve valamilyen okból veszélyesnek nyilvánított helyekre belépni tilos.</w:t>
      </w:r>
    </w:p>
    <w:p w:rsidR="00261BB5" w:rsidRPr="00ED325A" w:rsidRDefault="00261BB5" w:rsidP="00ED325A">
      <w:pPr>
        <w:keepLines w:val="0"/>
        <w:spacing w:before="120" w:after="0" w:line="240" w:lineRule="auto"/>
      </w:pPr>
      <w:r w:rsidRPr="00572E8B">
        <w:rPr>
          <w:rFonts w:cs="Arial"/>
        </w:rPr>
        <w:t xml:space="preserve">Az iskola felszereléseit, eszközeit az iskolából kivinni tilos. Kivételes esetben </w:t>
      </w:r>
      <w:r w:rsidR="006F6E6C">
        <w:rPr>
          <w:rFonts w:cs="Arial"/>
        </w:rPr>
        <w:t>el</w:t>
      </w:r>
      <w:r w:rsidR="006F6E6C" w:rsidRPr="00572E8B">
        <w:rPr>
          <w:rFonts w:cs="Arial"/>
        </w:rPr>
        <w:t>vihetők</w:t>
      </w:r>
      <w:r w:rsidRPr="00572E8B">
        <w:rPr>
          <w:rFonts w:cs="Arial"/>
        </w:rPr>
        <w:t>, de csak az igazgató írásos engedélyével, amelynek egy példánya – szállító jegyként – a kölcsönvevőnél marad, egy példányát pedig a portán, illetve az intézményvezető-helyettesnél kell leadni.</w:t>
      </w:r>
    </w:p>
    <w:p w:rsidR="00261BB5" w:rsidRPr="00572E8B" w:rsidRDefault="00261BB5" w:rsidP="00261BB5">
      <w:pPr>
        <w:pStyle w:val="NormlSorkizrt"/>
        <w:rPr>
          <w:rFonts w:ascii="Arial" w:hAnsi="Arial" w:cs="Arial"/>
          <w:sz w:val="20"/>
          <w:lang w:val="hu-HU"/>
        </w:rPr>
      </w:pPr>
      <w:r w:rsidRPr="00572E8B">
        <w:rPr>
          <w:rFonts w:ascii="Arial" w:hAnsi="Arial" w:cs="Arial"/>
          <w:sz w:val="20"/>
          <w:lang w:val="hu-HU"/>
        </w:rPr>
        <w:t>Az iskola területén idegen – személy</w:t>
      </w:r>
      <w:r w:rsidR="006F6E6C">
        <w:rPr>
          <w:rFonts w:ascii="Arial" w:hAnsi="Arial" w:cs="Arial"/>
          <w:sz w:val="20"/>
          <w:lang w:val="hu-HU"/>
        </w:rPr>
        <w:t xml:space="preserve"> </w:t>
      </w:r>
      <w:r w:rsidRPr="00572E8B">
        <w:rPr>
          <w:rFonts w:ascii="Arial" w:hAnsi="Arial" w:cs="Arial"/>
          <w:sz w:val="20"/>
          <w:lang w:val="hu-HU"/>
        </w:rPr>
        <w:t>vagyonvédelmi okok miatt – csak engedéllyel tartózkodhat.</w:t>
      </w:r>
    </w:p>
    <w:p w:rsidR="00B95C0B" w:rsidRPr="00B95C0B" w:rsidRDefault="00B95C0B" w:rsidP="00ED325A">
      <w:pPr>
        <w:pStyle w:val="Cmsor2"/>
        <w:spacing w:after="300"/>
      </w:pPr>
      <w:bookmarkStart w:id="88" w:name="_Toc524432819"/>
      <w:bookmarkEnd w:id="87"/>
      <w:r w:rsidRPr="00B95C0B">
        <w:t>Tantermek használatának szabályai</w:t>
      </w:r>
      <w:bookmarkEnd w:id="88"/>
    </w:p>
    <w:p w:rsidR="000549FC" w:rsidRDefault="000549FC" w:rsidP="00B95C0B">
      <w:r w:rsidRPr="00096BD9">
        <w:t xml:space="preserve">A tantermekben </w:t>
      </w:r>
      <w:r w:rsidR="00096BD9" w:rsidRPr="00716EC9">
        <w:t>szeptember</w:t>
      </w:r>
      <w:r w:rsidR="00096BD9" w:rsidRPr="00096BD9">
        <w:t xml:space="preserve"> </w:t>
      </w:r>
      <w:r w:rsidRPr="00096BD9">
        <w:t>1. és április 30. között, ill. esős idő, és sár esetén csak benti cipővel lehet tartózkodni.</w:t>
      </w:r>
      <w:r w:rsidR="00901E93" w:rsidRPr="00096BD9">
        <w:t xml:space="preserve"> Zenét hallgatni tanári engedély nélkül a tantermekben nem lehet.</w:t>
      </w:r>
      <w:r w:rsidRPr="00096BD9">
        <w:t xml:space="preserve"> </w:t>
      </w:r>
    </w:p>
    <w:p w:rsidR="00B95C0B" w:rsidRPr="00B95C0B" w:rsidRDefault="00B95C0B" w:rsidP="00B95C0B">
      <w:pPr>
        <w:rPr>
          <w:rFonts w:cs="Arial"/>
          <w:color w:val="000000"/>
        </w:rPr>
      </w:pPr>
      <w:r w:rsidRPr="00B95C0B">
        <w:rPr>
          <w:rFonts w:cs="Arial"/>
          <w:color w:val="000000"/>
        </w:rPr>
        <w:t>Becsengetés után a tanulók fegyelmezetten várják a pedagógust az osztálytermekben, illetve az órarend szerint kijelölt szaktantermek előtt. A szaktantermekbe</w:t>
      </w:r>
      <w:r>
        <w:rPr>
          <w:rFonts w:cs="Arial"/>
          <w:color w:val="000000"/>
        </w:rPr>
        <w:t xml:space="preserve"> (angol, matematika, informatika</w:t>
      </w:r>
      <w:r w:rsidR="006F6E6C">
        <w:rPr>
          <w:rFonts w:cs="Arial"/>
          <w:color w:val="000000"/>
        </w:rPr>
        <w:t>, könyvtár</w:t>
      </w:r>
      <w:r>
        <w:rPr>
          <w:rFonts w:cs="Arial"/>
          <w:color w:val="000000"/>
        </w:rPr>
        <w:t>.)</w:t>
      </w:r>
      <w:r w:rsidRPr="00B95C0B">
        <w:rPr>
          <w:rFonts w:cs="Arial"/>
          <w:color w:val="000000"/>
        </w:rPr>
        <w:t xml:space="preserve"> csak a szaktanár engedélyével és kizárólag szaktantárgyi felszereléssel lehet belépni. </w:t>
      </w:r>
    </w:p>
    <w:p w:rsidR="00B95C0B" w:rsidRPr="00B95C0B" w:rsidRDefault="00B95C0B" w:rsidP="00B95C0B">
      <w:pPr>
        <w:rPr>
          <w:rFonts w:cs="Arial"/>
          <w:color w:val="000000"/>
        </w:rPr>
      </w:pPr>
      <w:r w:rsidRPr="00B95C0B">
        <w:rPr>
          <w:rFonts w:cs="Arial"/>
          <w:color w:val="000000"/>
        </w:rPr>
        <w:t xml:space="preserve">A tanteremben csak a hetesek maradhatnak. </w:t>
      </w:r>
    </w:p>
    <w:p w:rsidR="00B95C0B" w:rsidRPr="00B95C0B" w:rsidRDefault="00B95C0B" w:rsidP="00B95C0B">
      <w:pPr>
        <w:rPr>
          <w:rFonts w:cs="Arial"/>
          <w:color w:val="000000"/>
        </w:rPr>
      </w:pPr>
      <w:r w:rsidRPr="00B95C0B">
        <w:rPr>
          <w:rFonts w:cs="Arial"/>
          <w:color w:val="000000"/>
        </w:rPr>
        <w:t xml:space="preserve">A tanteremben tartott utolsó tanítási óra után – a pedagógus felügyeletével – a tanulók a székeket a padokra felteszik, a szemetet a padokból kiszedik. A pedagógus feladata figyelni arra, hogy a tantermet a tanulók rendben hagyják el. </w:t>
      </w:r>
    </w:p>
    <w:p w:rsidR="00B95C0B" w:rsidRPr="00F705CD" w:rsidRDefault="00B95C0B" w:rsidP="00261BB5">
      <w:pPr>
        <w:pStyle w:val="Cmsor2"/>
        <w:rPr>
          <w:szCs w:val="24"/>
        </w:rPr>
      </w:pPr>
      <w:bookmarkStart w:id="89" w:name="_Toc389548577"/>
      <w:bookmarkStart w:id="90" w:name="_Toc391040870"/>
      <w:bookmarkStart w:id="91" w:name="_Toc524432820"/>
      <w:r w:rsidRPr="00F705CD">
        <w:lastRenderedPageBreak/>
        <w:t>A</w:t>
      </w:r>
      <w:r w:rsidR="00261BB5">
        <w:rPr>
          <w:lang w:val="hu-HU"/>
        </w:rPr>
        <w:t>z</w:t>
      </w:r>
      <w:r w:rsidRPr="00F705CD">
        <w:t xml:space="preserve"> </w:t>
      </w:r>
      <w:r w:rsidR="00261BB5">
        <w:rPr>
          <w:lang w:val="hu-HU"/>
        </w:rPr>
        <w:t xml:space="preserve">informatika </w:t>
      </w:r>
      <w:r w:rsidRPr="00F705CD">
        <w:t>termek használati rendje</w:t>
      </w:r>
      <w:bookmarkEnd w:id="89"/>
      <w:bookmarkEnd w:id="90"/>
      <w:bookmarkEnd w:id="91"/>
    </w:p>
    <w:p w:rsidR="00572E8B" w:rsidRDefault="00B95C0B" w:rsidP="00B95C0B">
      <w:pPr>
        <w:rPr>
          <w:rFonts w:cs="Arial"/>
          <w:color w:val="000000"/>
        </w:rPr>
      </w:pPr>
      <w:r w:rsidRPr="00F705CD">
        <w:rPr>
          <w:rFonts w:cs="Arial"/>
          <w:color w:val="000000"/>
        </w:rPr>
        <w:t>A</w:t>
      </w:r>
      <w:r w:rsidR="006F6E6C">
        <w:rPr>
          <w:rFonts w:cs="Arial"/>
          <w:color w:val="000000"/>
        </w:rPr>
        <w:t>z</w:t>
      </w:r>
      <w:r w:rsidR="00261BB5">
        <w:rPr>
          <w:rFonts w:cs="Arial"/>
          <w:color w:val="000000"/>
        </w:rPr>
        <w:t>informatika teremben</w:t>
      </w:r>
      <w:r w:rsidRPr="00F705CD">
        <w:rPr>
          <w:rFonts w:cs="Arial"/>
          <w:color w:val="000000"/>
        </w:rPr>
        <w:t xml:space="preserve"> a tanulók csak a pedagógus engedélyével és jelenlétében tartózkodhatnak. </w:t>
      </w:r>
    </w:p>
    <w:p w:rsidR="00B95C0B" w:rsidRPr="00F705CD" w:rsidRDefault="00B95C0B" w:rsidP="00B95C0B">
      <w:pPr>
        <w:rPr>
          <w:rFonts w:cs="Arial"/>
          <w:color w:val="000000"/>
        </w:rPr>
      </w:pPr>
      <w:r w:rsidRPr="00F705CD">
        <w:rPr>
          <w:rFonts w:cs="Arial"/>
          <w:color w:val="000000"/>
        </w:rPr>
        <w:t>Az óra elején csak tanári utasításra szabad bekapcsolni a gépeket, és azonnal jelenteni kell az esetlegesen észlelt hibákat. A számítógépekre csak a foglalkozásokhoz szükséges állományok telepíthetők. Játékok telepítése és a magánjellegű internethasználat és saját adathordozók, egyéb hardver eszközök bevitele tilos. Az óra végén, a tanulói munka végeztével a megváltozott konfigurációs állományokat vissza kell állítani az eredeti állapotába. Használat során be kell tartani a vírusok elleni védekezés általános szabályait.</w:t>
      </w:r>
    </w:p>
    <w:p w:rsidR="00B95C0B" w:rsidRDefault="00B95C0B" w:rsidP="00B95C0B">
      <w:pPr>
        <w:rPr>
          <w:rFonts w:cs="Arial"/>
          <w:color w:val="000000"/>
        </w:rPr>
      </w:pPr>
      <w:r w:rsidRPr="00F705CD">
        <w:rPr>
          <w:rFonts w:cs="Arial"/>
          <w:color w:val="000000"/>
        </w:rPr>
        <w:t>A hardver eszközöket szétszerelni, csatlakozókat eltávolítani nem szabad. A számítógépterembe ételt, italt bevinni, étkezni, inni szigorúan tilos, a foglalkozások során meg kell őrizni a gépterem rendjét és tisztaságát.</w:t>
      </w:r>
    </w:p>
    <w:p w:rsidR="00261BB5" w:rsidRDefault="00261BB5" w:rsidP="00B95C0B">
      <w:pPr>
        <w:rPr>
          <w:rFonts w:cs="Arial"/>
          <w:color w:val="000000"/>
        </w:rPr>
      </w:pPr>
      <w:r>
        <w:rPr>
          <w:rFonts w:cs="Arial"/>
          <w:color w:val="000000"/>
        </w:rPr>
        <w:t>Használat után a számítógépeket és monitorokat ki kell kapcsolni, és a védőfóliát/ takarót rájuk kell húzni.</w:t>
      </w:r>
    </w:p>
    <w:p w:rsidR="00261BB5" w:rsidRPr="00F705CD" w:rsidRDefault="00261BB5" w:rsidP="00B95C0B">
      <w:pPr>
        <w:rPr>
          <w:rFonts w:cs="Arial"/>
          <w:color w:val="000000"/>
        </w:rPr>
      </w:pPr>
      <w:r>
        <w:rPr>
          <w:rFonts w:cs="Arial"/>
          <w:color w:val="000000"/>
        </w:rPr>
        <w:t>Használat után a tableteket kikapcsolva -</w:t>
      </w:r>
      <w:r w:rsidR="00572E8B">
        <w:rPr>
          <w:rFonts w:cs="Arial"/>
          <w:color w:val="000000"/>
        </w:rPr>
        <w:t xml:space="preserve"> </w:t>
      </w:r>
      <w:r>
        <w:rPr>
          <w:rFonts w:cs="Arial"/>
          <w:color w:val="000000"/>
        </w:rPr>
        <w:t>a tanári utasítástól függően</w:t>
      </w:r>
      <w:r w:rsidR="00572E8B">
        <w:rPr>
          <w:rFonts w:cs="Arial"/>
          <w:color w:val="000000"/>
        </w:rPr>
        <w:t xml:space="preserve"> -</w:t>
      </w:r>
      <w:r>
        <w:rPr>
          <w:rFonts w:cs="Arial"/>
          <w:color w:val="000000"/>
        </w:rPr>
        <w:t xml:space="preserve"> vagy a töltőhelyükre, vagy a szekrényükbe kell visszetenni!</w:t>
      </w:r>
    </w:p>
    <w:p w:rsidR="00B95C0B" w:rsidRDefault="00B95C0B" w:rsidP="00B95C0B">
      <w:pPr>
        <w:rPr>
          <w:rFonts w:cs="Arial"/>
          <w:color w:val="000000"/>
        </w:rPr>
      </w:pPr>
      <w:r w:rsidRPr="00F705CD">
        <w:rPr>
          <w:rFonts w:cs="Arial"/>
          <w:color w:val="000000"/>
        </w:rPr>
        <w:t>A számítógépterem használa</w:t>
      </w:r>
      <w:r>
        <w:rPr>
          <w:rFonts w:cs="Arial"/>
          <w:color w:val="000000"/>
        </w:rPr>
        <w:t>t</w:t>
      </w:r>
      <w:r w:rsidRPr="00F705CD">
        <w:rPr>
          <w:rFonts w:cs="Arial"/>
          <w:color w:val="000000"/>
        </w:rPr>
        <w:t xml:space="preserve">i rendjére vonatkozó rendszergazdai utasításokat mindenki köteles betartani. </w:t>
      </w:r>
    </w:p>
    <w:p w:rsidR="00E276F8" w:rsidRPr="00F705CD" w:rsidRDefault="00E276F8" w:rsidP="00C928BA">
      <w:pPr>
        <w:pStyle w:val="Cmsor2"/>
        <w:rPr>
          <w:szCs w:val="24"/>
        </w:rPr>
      </w:pPr>
      <w:bookmarkStart w:id="92" w:name="_Toc389548578"/>
      <w:bookmarkStart w:id="93" w:name="_Toc391040871"/>
      <w:r w:rsidRPr="00F705CD">
        <w:t xml:space="preserve"> </w:t>
      </w:r>
      <w:bookmarkStart w:id="94" w:name="_Toc524432821"/>
      <w:r w:rsidR="00096BD9">
        <w:rPr>
          <w:lang w:val="hu-HU"/>
        </w:rPr>
        <w:t>A t</w:t>
      </w:r>
      <w:r w:rsidR="00096BD9" w:rsidRPr="00F705CD">
        <w:t xml:space="preserve">ornaterem </w:t>
      </w:r>
      <w:r w:rsidRPr="00F705CD">
        <w:t>használati rendje</w:t>
      </w:r>
      <w:bookmarkEnd w:id="92"/>
      <w:bookmarkEnd w:id="93"/>
      <w:bookmarkEnd w:id="94"/>
    </w:p>
    <w:p w:rsidR="00E276F8" w:rsidRPr="00F705CD" w:rsidRDefault="00E276F8" w:rsidP="00E276F8">
      <w:pPr>
        <w:rPr>
          <w:rFonts w:cs="Arial"/>
          <w:color w:val="000000"/>
        </w:rPr>
      </w:pPr>
      <w:r w:rsidRPr="00F705CD">
        <w:rPr>
          <w:rFonts w:cs="Arial"/>
          <w:color w:val="000000"/>
        </w:rPr>
        <w:t>A tornatermek tanítási időn kívül csak a testnevelő tanárok engedélyével és felügyeletével használhatók, kivételt képeznek ez alól a hivatalos bérlők.</w:t>
      </w:r>
    </w:p>
    <w:p w:rsidR="00FA0FE1" w:rsidRPr="00F705CD" w:rsidRDefault="00FA0FE1" w:rsidP="00FA0FE1">
      <w:pPr>
        <w:rPr>
          <w:rFonts w:cs="Arial"/>
          <w:color w:val="000000"/>
        </w:rPr>
      </w:pPr>
      <w:r w:rsidRPr="00F705CD">
        <w:rPr>
          <w:rFonts w:cs="Arial"/>
          <w:color w:val="000000"/>
        </w:rPr>
        <w:t xml:space="preserve">E fejezet alkalmazásában testnevelő tanár alatt a testnevelés foglalkozást tartó osztálytanító, a testnevelés szaktárgyi órát tartó helyettesítő pedagógus, továbbá a sport szakoktató is értendő. </w:t>
      </w:r>
    </w:p>
    <w:p w:rsidR="00E276F8" w:rsidRPr="00F705CD" w:rsidRDefault="00E276F8" w:rsidP="00E276F8">
      <w:pPr>
        <w:tabs>
          <w:tab w:val="num" w:pos="642"/>
        </w:tabs>
        <w:rPr>
          <w:rFonts w:cs="Arial"/>
          <w:color w:val="000000"/>
        </w:rPr>
      </w:pPr>
      <w:r w:rsidRPr="00F705CD">
        <w:rPr>
          <w:rFonts w:cs="Arial"/>
          <w:color w:val="000000"/>
        </w:rPr>
        <w:t>A tanulók kötelesek a felszerelésüket, még alkalmankénti felmentés kérése esetén is magukkal hozni. A felmentett tanuló a testnevelő tanár által kijelölt helyen tartózkodik az óra teljes időtartama alatt, amennyiben ezt nem tartja be</w:t>
      </w:r>
      <w:r w:rsidR="005A0032">
        <w:rPr>
          <w:rFonts w:cs="Arial"/>
          <w:color w:val="000000"/>
        </w:rPr>
        <w:t>,</w:t>
      </w:r>
      <w:r w:rsidRPr="00F705CD">
        <w:rPr>
          <w:rFonts w:cs="Arial"/>
          <w:color w:val="000000"/>
        </w:rPr>
        <w:t xml:space="preserve"> igazolatlan órát kap. Az állandó felmentett, a részlegesen felmentett, a gyógytornára utalt tanulók szeptember végéig felmentésükről az iskolaorvosi igazolást átadják a testnevelő tanárnak.</w:t>
      </w:r>
    </w:p>
    <w:p w:rsidR="00E276F8" w:rsidRPr="00F705CD" w:rsidRDefault="00E276F8" w:rsidP="00E276F8">
      <w:pPr>
        <w:tabs>
          <w:tab w:val="num" w:pos="642"/>
        </w:tabs>
        <w:rPr>
          <w:rFonts w:cs="Arial"/>
          <w:color w:val="000000"/>
        </w:rPr>
      </w:pPr>
      <w:r w:rsidRPr="00F705CD">
        <w:rPr>
          <w:rFonts w:cs="Arial"/>
          <w:color w:val="000000"/>
        </w:rPr>
        <w:t>Esetenkénti felmentést a testnevelő tanár adhat szülői írásbeli kérésre vagy iskolaorvos javaslata alapján. Az állandó felmentéssel rendelkező tanulóknak nem kell jelen lenniük az órákon, ha az az első vagy az utolsó. A testnevelési órára érkező tanulók megvárják, amíg az előző osztály elhagyja az öltözőket, csak ezután vonulhatnak be. Becsöngetésig az öltözőben fegyelmezetten viselkedve várják a tanárt. Az öltözőt elhagyva lekapcsolják a villanyokat</w:t>
      </w:r>
      <w:r w:rsidR="004E49CA">
        <w:rPr>
          <w:rFonts w:cs="Arial"/>
          <w:color w:val="000000"/>
        </w:rPr>
        <w:t>.</w:t>
      </w:r>
    </w:p>
    <w:p w:rsidR="00E276F8" w:rsidRPr="00F705CD" w:rsidRDefault="00E276F8" w:rsidP="00E276F8">
      <w:pPr>
        <w:tabs>
          <w:tab w:val="num" w:pos="642"/>
        </w:tabs>
        <w:rPr>
          <w:rFonts w:cs="Arial"/>
          <w:color w:val="000000"/>
        </w:rPr>
      </w:pPr>
      <w:r w:rsidRPr="00F705CD">
        <w:rPr>
          <w:rFonts w:cs="Arial"/>
          <w:color w:val="000000"/>
        </w:rPr>
        <w:t>Pénzt és értéktárgyat a tanulók nem hagyhatnak az öltözőben. Ezek elzárásáról az óra előtti szünetben a testnevelő tanár gondoskodik. Az öltözők és zuhanyozók rendjéért és tisztaságáért a tanulók felelősek.</w:t>
      </w:r>
    </w:p>
    <w:p w:rsidR="00E276F8" w:rsidRPr="00F705CD" w:rsidRDefault="00E276F8" w:rsidP="00E276F8">
      <w:pPr>
        <w:tabs>
          <w:tab w:val="num" w:pos="642"/>
        </w:tabs>
        <w:rPr>
          <w:rFonts w:cs="Arial"/>
          <w:color w:val="000000"/>
        </w:rPr>
      </w:pPr>
      <w:r w:rsidRPr="00F705CD">
        <w:rPr>
          <w:rFonts w:cs="Arial"/>
          <w:color w:val="000000"/>
        </w:rPr>
        <w:t xml:space="preserve">A tanulóknak ismerniük és be kell tartaniuk a balesetvédelmi, munkavédelmi előírásokat. </w:t>
      </w:r>
      <w:r w:rsidR="00FA0FE1" w:rsidRPr="00F705CD">
        <w:rPr>
          <w:rFonts w:cs="Arial"/>
          <w:color w:val="000000"/>
        </w:rPr>
        <w:t>B</w:t>
      </w:r>
      <w:r w:rsidRPr="00F705CD">
        <w:rPr>
          <w:rFonts w:cs="Arial"/>
          <w:color w:val="000000"/>
        </w:rPr>
        <w:t>aleset esetén, a tanuló azonnal jelezze sérülését testnevelőjének.</w:t>
      </w:r>
    </w:p>
    <w:p w:rsidR="00E276F8" w:rsidRPr="00F705CD" w:rsidRDefault="00E276F8" w:rsidP="00C928BA">
      <w:pPr>
        <w:pStyle w:val="Cmsor2"/>
        <w:rPr>
          <w:szCs w:val="24"/>
        </w:rPr>
      </w:pPr>
      <w:bookmarkStart w:id="95" w:name="_Toc389548579"/>
      <w:bookmarkStart w:id="96" w:name="_Toc391040872"/>
      <w:bookmarkStart w:id="97" w:name="_Toc524432822"/>
      <w:r w:rsidRPr="00F705CD">
        <w:t>Az ebédlő használatának rendje</w:t>
      </w:r>
      <w:bookmarkEnd w:id="95"/>
      <w:bookmarkEnd w:id="96"/>
      <w:bookmarkEnd w:id="97"/>
    </w:p>
    <w:p w:rsidR="00E276F8" w:rsidRPr="00F705CD" w:rsidRDefault="00E276F8" w:rsidP="00E276F8">
      <w:pPr>
        <w:rPr>
          <w:rFonts w:cs="Arial"/>
          <w:color w:val="000000"/>
        </w:rPr>
      </w:pPr>
      <w:r w:rsidRPr="00F705CD">
        <w:rPr>
          <w:rFonts w:cs="Arial"/>
          <w:color w:val="000000"/>
        </w:rPr>
        <w:t>A konyhába kizárólag az ott dolgozók léphetnek be</w:t>
      </w:r>
    </w:p>
    <w:p w:rsidR="00E276F8" w:rsidRDefault="003C7976" w:rsidP="00E276F8">
      <w:pPr>
        <w:tabs>
          <w:tab w:val="num" w:pos="642"/>
        </w:tabs>
        <w:rPr>
          <w:rFonts w:cs="Arial"/>
          <w:color w:val="000000"/>
        </w:rPr>
      </w:pPr>
      <w:r>
        <w:rPr>
          <w:rFonts w:cs="Arial"/>
          <w:noProof/>
          <w:color w:val="000000"/>
        </w:rPr>
        <w:lastRenderedPageBreak/>
        <w:pict>
          <v:rect id="_x0000_s1027" style="position:absolute;left:0;text-align:left;margin-left:-8.95pt;margin-top:-10.3pt;width:493.65pt;height:99.7pt;z-index:1" strokecolor="white"/>
        </w:pict>
      </w:r>
      <w:r w:rsidR="00E276F8" w:rsidRPr="00F705CD">
        <w:rPr>
          <w:rFonts w:cs="Arial"/>
          <w:color w:val="000000"/>
        </w:rPr>
        <w:t xml:space="preserve">Étkezés előtt </w:t>
      </w:r>
      <w:r w:rsidR="005A0032">
        <w:rPr>
          <w:rFonts w:cs="Arial"/>
          <w:color w:val="000000"/>
        </w:rPr>
        <w:noBreakHyphen/>
      </w:r>
      <w:r w:rsidR="005A0032" w:rsidRPr="00F705CD">
        <w:rPr>
          <w:rFonts w:cs="Arial"/>
          <w:color w:val="000000"/>
        </w:rPr>
        <w:t xml:space="preserve"> </w:t>
      </w:r>
      <w:r w:rsidR="00E276F8" w:rsidRPr="00F705CD">
        <w:rPr>
          <w:rFonts w:cs="Arial"/>
          <w:color w:val="000000"/>
        </w:rPr>
        <w:t xml:space="preserve">az egészségvédelem érdekében </w:t>
      </w:r>
      <w:r w:rsidR="005A0032">
        <w:rPr>
          <w:rFonts w:cs="Arial"/>
          <w:color w:val="000000"/>
        </w:rPr>
        <w:noBreakHyphen/>
      </w:r>
      <w:r w:rsidR="005A0032" w:rsidRPr="00F705CD">
        <w:rPr>
          <w:rFonts w:cs="Arial"/>
          <w:color w:val="000000"/>
        </w:rPr>
        <w:t xml:space="preserve"> </w:t>
      </w:r>
      <w:r w:rsidR="00E276F8" w:rsidRPr="00F705CD">
        <w:rPr>
          <w:rFonts w:cs="Arial"/>
          <w:color w:val="000000"/>
        </w:rPr>
        <w:t>ajánlott a kézmosás. Az étkezés befejezése után a, tányérokat, evőeszközöket a kijelölt helyen kell beadni. Mindenkinek be kell tartani a kulturált étkezés szabályait, vigyáznia kell az asztal és az étkező tisztaságára, rendjére.</w:t>
      </w:r>
      <w:r w:rsidR="002D734A">
        <w:rPr>
          <w:rFonts w:cs="Arial"/>
          <w:color w:val="000000"/>
        </w:rPr>
        <w:t xml:space="preserve"> </w:t>
      </w:r>
      <w:r w:rsidR="004E49CA">
        <w:rPr>
          <w:rFonts w:cs="Arial"/>
          <w:color w:val="000000"/>
        </w:rPr>
        <w:t>Ha egyes tanulók nem az eredeti csopoprtjukkal érkeznek az ebédlőbe</w:t>
      </w:r>
      <w:r w:rsidR="00AA4131">
        <w:rPr>
          <w:rFonts w:cs="Arial"/>
          <w:color w:val="000000"/>
        </w:rPr>
        <w:t>n</w:t>
      </w:r>
      <w:r w:rsidR="004E49CA">
        <w:rPr>
          <w:rFonts w:cs="Arial"/>
          <w:color w:val="000000"/>
        </w:rPr>
        <w:t xml:space="preserve">, akkor az illetékes tanárok az étkezés rendjének elősegítéséért belőlük asztalközösségeket hozhatnak létre. Ebben az esetben együtt kezdik és fejezik be az </w:t>
      </w:r>
      <w:r w:rsidR="00AA4131">
        <w:rPr>
          <w:rFonts w:cs="Arial"/>
          <w:color w:val="000000"/>
        </w:rPr>
        <w:t>étkez</w:t>
      </w:r>
      <w:r w:rsidR="00B719A5">
        <w:rPr>
          <w:rFonts w:cs="Arial"/>
          <w:color w:val="000000"/>
        </w:rPr>
        <w:t>és</w:t>
      </w:r>
      <w:r w:rsidR="004E49CA">
        <w:rPr>
          <w:rFonts w:cs="Arial"/>
          <w:color w:val="000000"/>
        </w:rPr>
        <w:t>t, és gondoskodnak az asztal</w:t>
      </w:r>
      <w:r w:rsidR="00B719A5">
        <w:rPr>
          <w:rFonts w:cs="Arial"/>
          <w:color w:val="000000"/>
        </w:rPr>
        <w:t>uk</w:t>
      </w:r>
      <w:r w:rsidR="004E49CA">
        <w:rPr>
          <w:rFonts w:cs="Arial"/>
          <w:color w:val="000000"/>
        </w:rPr>
        <w:t xml:space="preserve"> rendbetételéről, tisztántartásáról</w:t>
      </w:r>
      <w:r w:rsidR="00AA4131">
        <w:rPr>
          <w:rFonts w:cs="Arial"/>
          <w:color w:val="000000"/>
        </w:rPr>
        <w:t xml:space="preserve"> is</w:t>
      </w:r>
      <w:r w:rsidR="004E49CA">
        <w:rPr>
          <w:rFonts w:cs="Arial"/>
          <w:color w:val="000000"/>
        </w:rPr>
        <w:t>.</w:t>
      </w:r>
    </w:p>
    <w:p w:rsidR="00921173" w:rsidRDefault="00921173" w:rsidP="00E276F8">
      <w:pPr>
        <w:tabs>
          <w:tab w:val="num" w:pos="642"/>
        </w:tabs>
        <w:rPr>
          <w:rFonts w:cs="Arial"/>
          <w:color w:val="000000"/>
        </w:rPr>
      </w:pPr>
      <w:r>
        <w:rPr>
          <w:rFonts w:cs="Arial"/>
          <w:color w:val="000000"/>
        </w:rPr>
        <w:t>Budapest, 2018. 08. 29.</w:t>
      </w:r>
    </w:p>
    <w:p w:rsidR="00921173" w:rsidRDefault="00921173" w:rsidP="00E276F8">
      <w:pPr>
        <w:tabs>
          <w:tab w:val="num" w:pos="642"/>
        </w:tabs>
        <w:rPr>
          <w:rFonts w:cs="Arial"/>
          <w:color w:val="000000"/>
        </w:rPr>
      </w:pPr>
    </w:p>
    <w:p w:rsidR="00921173" w:rsidRDefault="00921173" w:rsidP="00921173">
      <w:pPr>
        <w:tabs>
          <w:tab w:val="num" w:pos="642"/>
        </w:tabs>
        <w:spacing w:after="0" w:line="240" w:lineRule="auto"/>
        <w:ind w:left="1276"/>
        <w:jc w:val="center"/>
        <w:rPr>
          <w:rFonts w:cs="Arial"/>
          <w:color w:val="000000"/>
        </w:rPr>
      </w:pPr>
      <w:r>
        <w:rPr>
          <w:rFonts w:cs="Arial"/>
          <w:color w:val="000000"/>
        </w:rPr>
        <w:t>________________________</w:t>
      </w:r>
    </w:p>
    <w:p w:rsidR="00921173" w:rsidRDefault="00921173" w:rsidP="00921173">
      <w:pPr>
        <w:tabs>
          <w:tab w:val="num" w:pos="642"/>
        </w:tabs>
        <w:spacing w:after="0" w:line="240" w:lineRule="auto"/>
        <w:ind w:left="1276"/>
        <w:jc w:val="center"/>
        <w:rPr>
          <w:rFonts w:cs="Arial"/>
          <w:color w:val="000000"/>
        </w:rPr>
      </w:pPr>
      <w:r>
        <w:rPr>
          <w:rFonts w:cs="Arial"/>
          <w:color w:val="000000"/>
        </w:rPr>
        <w:t>Nagy Gábor</w:t>
      </w:r>
    </w:p>
    <w:p w:rsidR="00921173" w:rsidRDefault="00921173" w:rsidP="00921173">
      <w:pPr>
        <w:tabs>
          <w:tab w:val="num" w:pos="642"/>
        </w:tabs>
        <w:spacing w:after="0" w:line="240" w:lineRule="auto"/>
        <w:ind w:left="1276"/>
        <w:jc w:val="center"/>
        <w:rPr>
          <w:rFonts w:cs="Arial"/>
          <w:color w:val="000000"/>
        </w:rPr>
      </w:pPr>
      <w:r>
        <w:rPr>
          <w:rFonts w:cs="Arial"/>
          <w:color w:val="000000"/>
        </w:rPr>
        <w:t>igazgató</w:t>
      </w:r>
    </w:p>
    <w:p w:rsidR="00921173" w:rsidRPr="00F705CD" w:rsidRDefault="00921173" w:rsidP="00E276F8">
      <w:pPr>
        <w:tabs>
          <w:tab w:val="num" w:pos="642"/>
        </w:tabs>
        <w:rPr>
          <w:rFonts w:cs="Arial"/>
          <w:color w:val="000000"/>
        </w:rPr>
      </w:pPr>
    </w:p>
    <w:p w:rsidR="00921173" w:rsidRDefault="00921173" w:rsidP="00035067">
      <w:pPr>
        <w:pStyle w:val="Cmsor1"/>
        <w:numPr>
          <w:ilvl w:val="0"/>
          <w:numId w:val="0"/>
        </w:numPr>
        <w:spacing w:before="0"/>
        <w:ind w:left="360" w:hanging="360"/>
        <w:rPr>
          <w:caps w:val="0"/>
          <w:lang w:val="hu-HU"/>
        </w:rPr>
      </w:pPr>
    </w:p>
    <w:p w:rsidR="00E276F8" w:rsidRPr="00F705CD" w:rsidRDefault="00921173" w:rsidP="00035067">
      <w:pPr>
        <w:pStyle w:val="Cmsor1"/>
        <w:numPr>
          <w:ilvl w:val="0"/>
          <w:numId w:val="0"/>
        </w:numPr>
        <w:spacing w:before="0"/>
        <w:ind w:left="360" w:hanging="360"/>
      </w:pPr>
      <w:r>
        <w:rPr>
          <w:caps w:val="0"/>
          <w:lang w:val="hu-HU"/>
        </w:rPr>
        <w:t xml:space="preserve"> </w:t>
      </w:r>
      <w:r w:rsidR="00EB79A0" w:rsidRPr="00F705CD">
        <w:rPr>
          <w:caps w:val="0"/>
        </w:rPr>
        <w:br w:type="page"/>
      </w:r>
      <w:bookmarkStart w:id="98" w:name="_Toc524432823"/>
      <w:r w:rsidR="00EB79A0" w:rsidRPr="00EB79A0">
        <w:rPr>
          <w:caps w:val="0"/>
        </w:rPr>
        <w:lastRenderedPageBreak/>
        <w:t>3. sz. melléklet</w:t>
      </w:r>
      <w:bookmarkEnd w:id="98"/>
    </w:p>
    <w:p w:rsidR="00E276F8" w:rsidRPr="00F705CD" w:rsidRDefault="00E276F8" w:rsidP="00D87202">
      <w:pPr>
        <w:pStyle w:val="Cmsor1"/>
        <w:numPr>
          <w:ilvl w:val="0"/>
          <w:numId w:val="17"/>
        </w:numPr>
      </w:pPr>
      <w:bookmarkStart w:id="99" w:name="_Toc389564749"/>
      <w:bookmarkStart w:id="100" w:name="_Toc391040874"/>
      <w:bookmarkStart w:id="101" w:name="_Toc524432824"/>
      <w:r w:rsidRPr="00F705CD">
        <w:t>Az intézményben működő egyeztető fórumok nyilatkozatai</w:t>
      </w:r>
      <w:bookmarkEnd w:id="99"/>
      <w:bookmarkEnd w:id="100"/>
      <w:bookmarkEnd w:id="101"/>
    </w:p>
    <w:p w:rsidR="00E276F8" w:rsidRPr="00F705CD" w:rsidRDefault="00FA0FE1" w:rsidP="00C928BA">
      <w:pPr>
        <w:pStyle w:val="Cmsor2"/>
      </w:pPr>
      <w:bookmarkStart w:id="102" w:name="_Toc391040875"/>
      <w:bookmarkStart w:id="103" w:name="_Toc524432825"/>
      <w:r w:rsidRPr="00F705CD">
        <w:t>A d</w:t>
      </w:r>
      <w:r w:rsidR="00E276F8" w:rsidRPr="00F705CD">
        <w:t xml:space="preserve">iákönkormányzat </w:t>
      </w:r>
      <w:bookmarkEnd w:id="102"/>
      <w:r w:rsidR="00DE6C43" w:rsidRPr="00F705CD">
        <w:t>ny</w:t>
      </w:r>
      <w:r w:rsidR="00DE6C43">
        <w:rPr>
          <w:lang w:val="hu-HU"/>
        </w:rPr>
        <w:t>i</w:t>
      </w:r>
      <w:r w:rsidR="00DE6C43" w:rsidRPr="00F705CD">
        <w:t>latkozata</w:t>
      </w:r>
      <w:bookmarkEnd w:id="103"/>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A </w:t>
      </w:r>
      <w:r w:rsidR="00437017">
        <w:rPr>
          <w:rFonts w:cs="Arial"/>
          <w:color w:val="000000"/>
        </w:rPr>
        <w:t>Házirend</w:t>
      </w:r>
      <w:r w:rsidRPr="00F705CD">
        <w:rPr>
          <w:rFonts w:cs="Arial"/>
          <w:color w:val="000000"/>
        </w:rPr>
        <w:t xml:space="preserve">et az intézmény diákönkormányzata </w:t>
      </w:r>
      <w:r w:rsidR="00ED325A">
        <w:rPr>
          <w:rFonts w:cs="Arial"/>
          <w:color w:val="000000"/>
        </w:rPr>
        <w:t>2018.</w:t>
      </w:r>
      <w:r w:rsidRPr="00F705CD">
        <w:rPr>
          <w:rFonts w:cs="Arial"/>
          <w:color w:val="000000"/>
        </w:rPr>
        <w:t xml:space="preserve"> év </w:t>
      </w:r>
      <w:r w:rsidR="00ED325A">
        <w:rPr>
          <w:rFonts w:cs="Arial"/>
          <w:color w:val="000000"/>
        </w:rPr>
        <w:t>08.</w:t>
      </w:r>
      <w:r w:rsidRPr="00F705CD">
        <w:rPr>
          <w:rFonts w:cs="Arial"/>
          <w:color w:val="000000"/>
        </w:rPr>
        <w:t xml:space="preserve"> hó.</w:t>
      </w:r>
      <w:r w:rsidR="004E49CA">
        <w:rPr>
          <w:rFonts w:cs="Arial"/>
          <w:color w:val="000000"/>
        </w:rPr>
        <w:t>29</w:t>
      </w:r>
      <w:r w:rsidR="00ED325A">
        <w:rPr>
          <w:rFonts w:cs="Arial"/>
          <w:color w:val="000000"/>
        </w:rPr>
        <w:t>.</w:t>
      </w:r>
      <w:r w:rsidRPr="00F705CD">
        <w:rPr>
          <w:rFonts w:cs="Arial"/>
          <w:color w:val="000000"/>
        </w:rPr>
        <w:t xml:space="preserve"> napján tartott ülésén megtárgyalta. Aláírásommal tanúsítom, hogy a diákönkormányzat véleményezési jogát jelen </w:t>
      </w:r>
      <w:r w:rsidR="00437017">
        <w:rPr>
          <w:rFonts w:cs="Arial"/>
          <w:color w:val="000000"/>
        </w:rPr>
        <w:t>Házirend</w:t>
      </w:r>
      <w:r w:rsidRPr="00F705CD">
        <w:rPr>
          <w:rFonts w:cs="Arial"/>
          <w:color w:val="000000"/>
        </w:rPr>
        <w:t xml:space="preserve"> felülvizsgálata során, a jogszabályban meghatározott ügyekben gyakorolta. </w:t>
      </w:r>
    </w:p>
    <w:p w:rsidR="00E276F8" w:rsidRPr="00F705CD" w:rsidRDefault="00E276F8" w:rsidP="00E276F8">
      <w:pPr>
        <w:widowControl w:val="0"/>
        <w:autoSpaceDE w:val="0"/>
        <w:autoSpaceDN w:val="0"/>
        <w:adjustRightInd w:val="0"/>
        <w:rPr>
          <w:rFonts w:cs="Arial"/>
          <w:color w:val="000000"/>
        </w:rPr>
      </w:pPr>
    </w:p>
    <w:p w:rsidR="00E276F8" w:rsidRPr="00F705CD" w:rsidRDefault="00E276F8" w:rsidP="00E276F8">
      <w:pPr>
        <w:widowControl w:val="0"/>
        <w:autoSpaceDE w:val="0"/>
        <w:autoSpaceDN w:val="0"/>
        <w:adjustRightInd w:val="0"/>
        <w:rPr>
          <w:rFonts w:cs="Arial"/>
          <w:color w:val="000000"/>
        </w:rPr>
      </w:pPr>
      <w:r w:rsidRPr="00F705CD">
        <w:rPr>
          <w:rFonts w:cs="Arial"/>
          <w:color w:val="000000"/>
        </w:rPr>
        <w:t>Kelt</w:t>
      </w:r>
      <w:r w:rsidR="00ED325A">
        <w:rPr>
          <w:rFonts w:cs="Arial"/>
          <w:color w:val="000000"/>
        </w:rPr>
        <w:t>: Budapest</w:t>
      </w:r>
      <w:r w:rsidRPr="00F705CD">
        <w:rPr>
          <w:rFonts w:cs="Arial"/>
          <w:color w:val="000000"/>
        </w:rPr>
        <w:t xml:space="preserve">, </w:t>
      </w:r>
      <w:r w:rsidR="00ED325A" w:rsidRPr="00ED325A">
        <w:rPr>
          <w:rFonts w:cs="Arial"/>
          <w:color w:val="000000"/>
        </w:rPr>
        <w:t>2018. év 08. hó.</w:t>
      </w:r>
      <w:r w:rsidR="004E49CA">
        <w:rPr>
          <w:rFonts w:cs="Arial"/>
          <w:color w:val="000000"/>
        </w:rPr>
        <w:t>29.</w:t>
      </w:r>
      <w:r w:rsidR="00ED325A" w:rsidRPr="00ED325A">
        <w:rPr>
          <w:rFonts w:cs="Arial"/>
          <w:color w:val="000000"/>
        </w:rPr>
        <w:t xml:space="preserve"> </w:t>
      </w:r>
      <w:r w:rsidRPr="00F705CD">
        <w:rPr>
          <w:rFonts w:cs="Arial"/>
          <w:color w:val="000000"/>
        </w:rPr>
        <w:t>nap</w:t>
      </w:r>
    </w:p>
    <w:p w:rsidR="00E276F8" w:rsidRPr="00F705CD" w:rsidRDefault="00E276F8" w:rsidP="00E276F8">
      <w:pPr>
        <w:widowControl w:val="0"/>
        <w:autoSpaceDE w:val="0"/>
        <w:autoSpaceDN w:val="0"/>
        <w:adjustRightInd w:val="0"/>
        <w:rPr>
          <w:rFonts w:cs="Arial"/>
          <w:color w:val="000000"/>
        </w:rPr>
      </w:pPr>
    </w:p>
    <w:p w:rsidR="00E276F8" w:rsidRPr="00F705CD" w:rsidRDefault="00E276F8" w:rsidP="00E276F8">
      <w:pPr>
        <w:widowControl w:val="0"/>
        <w:autoSpaceDE w:val="0"/>
        <w:autoSpaceDN w:val="0"/>
        <w:adjustRightInd w:val="0"/>
        <w:rPr>
          <w:rFonts w:cs="Arial"/>
          <w:color w:val="000000"/>
        </w:rPr>
      </w:pPr>
    </w:p>
    <w:p w:rsidR="00E276F8" w:rsidRPr="00F705CD" w:rsidRDefault="00E276F8" w:rsidP="00E276F8">
      <w:pPr>
        <w:widowControl w:val="0"/>
        <w:autoSpaceDE w:val="0"/>
        <w:autoSpaceDN w:val="0"/>
        <w:adjustRightInd w:val="0"/>
        <w:rPr>
          <w:rFonts w:cs="Arial"/>
          <w:color w:val="000000"/>
        </w:rPr>
      </w:pPr>
      <w:r w:rsidRPr="00F705CD">
        <w:rPr>
          <w:rFonts w:cs="Arial"/>
          <w:color w:val="000000"/>
        </w:rPr>
        <w:t>.............................................</w:t>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diákönkormányzat vezetője</w:t>
      </w:r>
    </w:p>
    <w:p w:rsidR="00E276F8" w:rsidRPr="00F705CD" w:rsidRDefault="00E276F8" w:rsidP="00E276F8">
      <w:pPr>
        <w:rPr>
          <w:rFonts w:cs="Arial"/>
          <w:iCs/>
          <w:color w:val="000000"/>
        </w:rPr>
      </w:pPr>
      <w:r w:rsidRPr="00F705CD">
        <w:rPr>
          <w:rFonts w:cs="Arial"/>
          <w:iCs/>
          <w:color w:val="000000"/>
        </w:rPr>
        <w:t>(Mellékelve a véleményezésről készült jegyzőkönyvi kivonat.)</w:t>
      </w:r>
    </w:p>
    <w:p w:rsidR="00E276F8" w:rsidRPr="00F705CD" w:rsidRDefault="00FA0FE1" w:rsidP="00C928BA">
      <w:pPr>
        <w:pStyle w:val="Cmsor2"/>
      </w:pPr>
      <w:bookmarkStart w:id="104" w:name="_Toc391040876"/>
      <w:bookmarkStart w:id="105" w:name="_Toc524432826"/>
      <w:r w:rsidRPr="00F705CD">
        <w:t>Az i</w:t>
      </w:r>
      <w:r w:rsidR="00E276F8" w:rsidRPr="00F705CD">
        <w:t xml:space="preserve">skolaszék </w:t>
      </w:r>
      <w:bookmarkEnd w:id="104"/>
      <w:r w:rsidR="00DE6C43" w:rsidRPr="00F705CD">
        <w:t>ny</w:t>
      </w:r>
      <w:r w:rsidR="00DE6C43">
        <w:rPr>
          <w:lang w:val="hu-HU"/>
        </w:rPr>
        <w:t>i</w:t>
      </w:r>
      <w:r w:rsidR="00DE6C43" w:rsidRPr="00F705CD">
        <w:t>latkozata</w:t>
      </w:r>
      <w:bookmarkEnd w:id="105"/>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A </w:t>
      </w:r>
      <w:r w:rsidR="00437017">
        <w:rPr>
          <w:rFonts w:cs="Arial"/>
          <w:color w:val="000000"/>
        </w:rPr>
        <w:t>Házirend</w:t>
      </w:r>
      <w:r w:rsidRPr="00F705CD">
        <w:rPr>
          <w:rFonts w:cs="Arial"/>
          <w:color w:val="000000"/>
        </w:rPr>
        <w:t>et az iskolaszék</w:t>
      </w:r>
      <w:r w:rsidR="00011A45" w:rsidRPr="00F705CD">
        <w:rPr>
          <w:rFonts w:cs="Arial"/>
          <w:color w:val="000000"/>
        </w:rPr>
        <w:t xml:space="preserve"> </w:t>
      </w:r>
      <w:r w:rsidR="00ED325A">
        <w:rPr>
          <w:rFonts w:cs="Arial"/>
          <w:color w:val="000000"/>
        </w:rPr>
        <w:t xml:space="preserve">2018. év 08. hó 29. </w:t>
      </w:r>
      <w:r w:rsidRPr="00F705CD">
        <w:rPr>
          <w:rFonts w:cs="Arial"/>
          <w:color w:val="000000"/>
        </w:rPr>
        <w:t xml:space="preserve"> napján tartott ülésén megtárgyalta. Aláírásommal tanúsítom, hogy az iskolaszék véleményezési jogát jelen </w:t>
      </w:r>
      <w:r w:rsidR="00437017">
        <w:rPr>
          <w:rFonts w:cs="Arial"/>
          <w:color w:val="000000"/>
        </w:rPr>
        <w:t>Házirend</w:t>
      </w:r>
      <w:r w:rsidRPr="00F705CD">
        <w:rPr>
          <w:rFonts w:cs="Arial"/>
          <w:color w:val="000000"/>
        </w:rPr>
        <w:t xml:space="preserve"> felülvizsgálata során, a jogszabályban meghatározott ügyekben gyakorolta. </w:t>
      </w:r>
    </w:p>
    <w:p w:rsidR="00E276F8" w:rsidRPr="00F705CD" w:rsidRDefault="0020219E" w:rsidP="0020219E">
      <w:pPr>
        <w:widowControl w:val="0"/>
        <w:tabs>
          <w:tab w:val="left" w:pos="7365"/>
        </w:tabs>
        <w:autoSpaceDE w:val="0"/>
        <w:autoSpaceDN w:val="0"/>
        <w:adjustRightInd w:val="0"/>
        <w:rPr>
          <w:rFonts w:cs="Arial"/>
          <w:color w:val="000000"/>
        </w:rPr>
      </w:pPr>
      <w:r>
        <w:rPr>
          <w:rFonts w:cs="Arial"/>
          <w:color w:val="000000"/>
        </w:rPr>
        <w:tab/>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Kelt: </w:t>
      </w:r>
      <w:r w:rsidR="00E94722">
        <w:rPr>
          <w:rFonts w:cs="Arial"/>
          <w:color w:val="000000"/>
        </w:rPr>
        <w:t xml:space="preserve">Budpest, </w:t>
      </w:r>
      <w:r w:rsidRPr="00F705CD">
        <w:rPr>
          <w:rFonts w:cs="Arial"/>
          <w:color w:val="000000"/>
        </w:rPr>
        <w:t xml:space="preserve"> </w:t>
      </w:r>
      <w:r w:rsidR="00E94722" w:rsidRPr="00E94722">
        <w:rPr>
          <w:rFonts w:cs="Arial"/>
          <w:color w:val="000000"/>
        </w:rPr>
        <w:t>2018. év 08. hó 29.</w:t>
      </w:r>
      <w:r w:rsidRPr="00F705CD">
        <w:rPr>
          <w:rFonts w:cs="Arial"/>
          <w:color w:val="000000"/>
        </w:rPr>
        <w:t>nap</w:t>
      </w:r>
    </w:p>
    <w:p w:rsidR="00E276F8" w:rsidRPr="00F705CD" w:rsidRDefault="00E276F8" w:rsidP="00E276F8">
      <w:pPr>
        <w:widowControl w:val="0"/>
        <w:autoSpaceDE w:val="0"/>
        <w:autoSpaceDN w:val="0"/>
        <w:adjustRightInd w:val="0"/>
        <w:rPr>
          <w:rFonts w:cs="Arial"/>
          <w:color w:val="000000"/>
        </w:rPr>
      </w:pPr>
    </w:p>
    <w:p w:rsidR="00E276F8" w:rsidRPr="00F705CD" w:rsidRDefault="00E276F8" w:rsidP="00E276F8">
      <w:pPr>
        <w:widowControl w:val="0"/>
        <w:autoSpaceDE w:val="0"/>
        <w:autoSpaceDN w:val="0"/>
        <w:adjustRightInd w:val="0"/>
        <w:rPr>
          <w:rFonts w:cs="Arial"/>
          <w:color w:val="000000"/>
        </w:rPr>
      </w:pPr>
      <w:r w:rsidRPr="00F705CD">
        <w:rPr>
          <w:rFonts w:cs="Arial"/>
          <w:color w:val="000000"/>
        </w:rPr>
        <w:t>.............................................</w:t>
      </w:r>
    </w:p>
    <w:p w:rsidR="00E276F8" w:rsidRPr="00F705CD" w:rsidRDefault="00053C65" w:rsidP="00E276F8">
      <w:pPr>
        <w:widowControl w:val="0"/>
        <w:autoSpaceDE w:val="0"/>
        <w:autoSpaceDN w:val="0"/>
        <w:adjustRightInd w:val="0"/>
        <w:rPr>
          <w:rFonts w:cs="Arial"/>
          <w:color w:val="000000"/>
        </w:rPr>
      </w:pPr>
      <w:r>
        <w:rPr>
          <w:rFonts w:cs="Arial"/>
          <w:color w:val="000000"/>
        </w:rPr>
        <w:t>Szülői Fórum elnöke</w:t>
      </w:r>
      <w:bookmarkStart w:id="106" w:name="_GoBack"/>
      <w:bookmarkEnd w:id="106"/>
    </w:p>
    <w:p w:rsidR="00E276F8" w:rsidRPr="00F705CD" w:rsidRDefault="00E276F8" w:rsidP="00E276F8">
      <w:pPr>
        <w:rPr>
          <w:rFonts w:cs="Arial"/>
          <w:iCs/>
          <w:color w:val="000000"/>
        </w:rPr>
      </w:pPr>
      <w:r w:rsidRPr="00F705CD">
        <w:rPr>
          <w:rFonts w:cs="Arial"/>
          <w:iCs/>
          <w:color w:val="000000"/>
        </w:rPr>
        <w:t>(Mellékelve a véleményezésről készült jegyzőkönyvi kivonat.)</w:t>
      </w:r>
    </w:p>
    <w:p w:rsidR="00E276F8" w:rsidRPr="00F705CD" w:rsidRDefault="00E276F8" w:rsidP="00C928BA">
      <w:pPr>
        <w:pStyle w:val="Cmsor2"/>
      </w:pPr>
      <w:bookmarkStart w:id="107" w:name="_Toc391040878"/>
      <w:bookmarkStart w:id="108" w:name="_Toc524432827"/>
      <w:r w:rsidRPr="00F705CD">
        <w:t>A nevelőtestület ny</w:t>
      </w:r>
      <w:r w:rsidR="001673C2" w:rsidRPr="00F705CD">
        <w:rPr>
          <w:lang w:val="hu-HU"/>
        </w:rPr>
        <w:t>i</w:t>
      </w:r>
      <w:r w:rsidRPr="00F705CD">
        <w:t>latkozata</w:t>
      </w:r>
      <w:bookmarkEnd w:id="107"/>
      <w:bookmarkEnd w:id="108"/>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A </w:t>
      </w:r>
      <w:r w:rsidR="00437017">
        <w:rPr>
          <w:rFonts w:cs="Arial"/>
          <w:color w:val="000000"/>
        </w:rPr>
        <w:t>Házirend</w:t>
      </w:r>
      <w:r w:rsidRPr="00F705CD">
        <w:rPr>
          <w:rFonts w:cs="Arial"/>
          <w:color w:val="000000"/>
        </w:rPr>
        <w:t xml:space="preserve">et az intézmény nevelőtestülete </w:t>
      </w:r>
      <w:r w:rsidR="004E49CA">
        <w:rPr>
          <w:rFonts w:cs="Arial"/>
          <w:color w:val="000000"/>
        </w:rPr>
        <w:t>2018.</w:t>
      </w:r>
      <w:r w:rsidR="004E49CA" w:rsidRPr="00F705CD">
        <w:rPr>
          <w:rFonts w:cs="Arial"/>
          <w:color w:val="000000"/>
        </w:rPr>
        <w:t xml:space="preserve"> </w:t>
      </w:r>
      <w:r w:rsidRPr="00F705CD">
        <w:rPr>
          <w:rFonts w:cs="Arial"/>
          <w:color w:val="000000"/>
        </w:rPr>
        <w:t xml:space="preserve">év </w:t>
      </w:r>
      <w:r w:rsidR="004E49CA">
        <w:rPr>
          <w:rFonts w:cs="Arial"/>
          <w:color w:val="000000"/>
        </w:rPr>
        <w:t>08.</w:t>
      </w:r>
      <w:r w:rsidR="004E49CA" w:rsidRPr="00F705CD">
        <w:rPr>
          <w:rFonts w:cs="Arial"/>
          <w:color w:val="000000"/>
        </w:rPr>
        <w:t xml:space="preserve"> </w:t>
      </w:r>
      <w:r w:rsidRPr="00F705CD">
        <w:rPr>
          <w:rFonts w:cs="Arial"/>
          <w:color w:val="000000"/>
        </w:rPr>
        <w:t xml:space="preserve">hó </w:t>
      </w:r>
      <w:r w:rsidR="004E49CA">
        <w:rPr>
          <w:rFonts w:cs="Arial"/>
          <w:color w:val="000000"/>
        </w:rPr>
        <w:t>29.</w:t>
      </w:r>
      <w:r w:rsidR="004E49CA" w:rsidRPr="00F705CD">
        <w:rPr>
          <w:rFonts w:cs="Arial"/>
          <w:color w:val="000000"/>
        </w:rPr>
        <w:t xml:space="preserve"> </w:t>
      </w:r>
      <w:r w:rsidRPr="00F705CD">
        <w:rPr>
          <w:rFonts w:cs="Arial"/>
          <w:color w:val="000000"/>
        </w:rPr>
        <w:t>napján tartott értekezletén elfogadta.</w:t>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w:t>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hitelesítő nevelőtestületi tag</w:t>
      </w:r>
    </w:p>
    <w:p w:rsidR="00E276F8" w:rsidRPr="00F705CD" w:rsidRDefault="00E276F8" w:rsidP="00E276F8">
      <w:pPr>
        <w:autoSpaceDE w:val="0"/>
        <w:autoSpaceDN w:val="0"/>
        <w:adjustRightInd w:val="0"/>
        <w:rPr>
          <w:rFonts w:cs="Arial"/>
          <w:iCs/>
          <w:color w:val="000000"/>
        </w:rPr>
      </w:pPr>
      <w:r w:rsidRPr="00F705CD">
        <w:rPr>
          <w:rFonts w:cs="Arial"/>
          <w:iCs/>
          <w:color w:val="000000"/>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p>
    <w:p w:rsidR="00E276F8" w:rsidRPr="00F705CD" w:rsidRDefault="00E94722" w:rsidP="00C928BA">
      <w:pPr>
        <w:pStyle w:val="Cmsor2"/>
        <w:rPr>
          <w:szCs w:val="24"/>
        </w:rPr>
      </w:pPr>
      <w:bookmarkStart w:id="109" w:name="_Toc389564750"/>
      <w:bookmarkStart w:id="110" w:name="_Toc391040879"/>
      <w:bookmarkStart w:id="111" w:name="_Toc524432828"/>
      <w:r>
        <w:rPr>
          <w:lang w:val="hu-HU"/>
        </w:rPr>
        <w:lastRenderedPageBreak/>
        <w:t>Igazgatótanácsi</w:t>
      </w:r>
      <w:r w:rsidR="00E276F8" w:rsidRPr="00F705CD">
        <w:t xml:space="preserve"> nyilatkozat</w:t>
      </w:r>
      <w:bookmarkEnd w:id="109"/>
      <w:bookmarkEnd w:id="110"/>
      <w:bookmarkEnd w:id="111"/>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Jelen </w:t>
      </w:r>
      <w:r w:rsidR="00437017">
        <w:rPr>
          <w:rFonts w:cs="Arial"/>
          <w:color w:val="000000"/>
        </w:rPr>
        <w:t>Házirend</w:t>
      </w:r>
      <w:r w:rsidRPr="00F705CD">
        <w:rPr>
          <w:rFonts w:cs="Arial"/>
          <w:color w:val="000000"/>
        </w:rPr>
        <w:t xml:space="preserve">del kapcsolatban a nemzeti köznevelésről szóló 2011. évi CXC. törvény 25. § (4) bekezdése értelmében az alábbi, a fenntartóra többletkötelezettséget telepítő rendelkezések </w:t>
      </w:r>
    </w:p>
    <w:p w:rsidR="008034A5" w:rsidRDefault="008034A5" w:rsidP="00E276F8">
      <w:pPr>
        <w:widowControl w:val="0"/>
        <w:autoSpaceDE w:val="0"/>
        <w:autoSpaceDN w:val="0"/>
        <w:adjustRightInd w:val="0"/>
        <w:rPr>
          <w:rFonts w:cs="Arial"/>
          <w:color w:val="000000"/>
        </w:rPr>
      </w:pPr>
      <w:r w:rsidRPr="008034A5">
        <w:rPr>
          <w:rFonts w:cs="Arial"/>
          <w:color w:val="000000"/>
        </w:rPr>
        <w:t>2.5.</w:t>
      </w:r>
      <w:r w:rsidRPr="008034A5">
        <w:rPr>
          <w:rFonts w:cs="Arial"/>
          <w:color w:val="000000"/>
        </w:rPr>
        <w:tab/>
        <w:t xml:space="preserve">Pedagógiai programhoz kapcsolódó iskolán kívüli rendezvények </w:t>
      </w:r>
    </w:p>
    <w:p w:rsidR="008034A5" w:rsidRPr="00F705CD" w:rsidRDefault="008034A5" w:rsidP="008034A5">
      <w:pPr>
        <w:widowControl w:val="0"/>
        <w:autoSpaceDE w:val="0"/>
        <w:autoSpaceDN w:val="0"/>
        <w:adjustRightInd w:val="0"/>
        <w:rPr>
          <w:rFonts w:cs="Arial"/>
          <w:color w:val="000000"/>
        </w:rPr>
      </w:pPr>
      <w:r>
        <w:rPr>
          <w:rFonts w:cs="Arial"/>
          <w:color w:val="000000"/>
        </w:rPr>
        <w:t>3.7. Csoportbontás</w:t>
      </w:r>
    </w:p>
    <w:p w:rsidR="008034A5" w:rsidRDefault="008034A5" w:rsidP="00E276F8">
      <w:pPr>
        <w:widowControl w:val="0"/>
        <w:autoSpaceDE w:val="0"/>
        <w:autoSpaceDN w:val="0"/>
        <w:adjustRightInd w:val="0"/>
        <w:rPr>
          <w:rFonts w:cs="Arial"/>
          <w:color w:val="000000"/>
        </w:rPr>
      </w:pPr>
      <w:r w:rsidRPr="008034A5">
        <w:rPr>
          <w:rFonts w:cs="Arial"/>
          <w:color w:val="000000"/>
        </w:rPr>
        <w:t>4.1.</w:t>
      </w:r>
      <w:r w:rsidRPr="008034A5">
        <w:rPr>
          <w:rFonts w:cs="Arial"/>
          <w:color w:val="000000"/>
        </w:rPr>
        <w:tab/>
        <w:t xml:space="preserve">A tanulók jutalmazásának elvei és formái </w:t>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vonatkozásában az intézmény </w:t>
      </w:r>
      <w:r w:rsidR="00E94722">
        <w:rPr>
          <w:rFonts w:cs="Arial"/>
          <w:color w:val="000000"/>
        </w:rPr>
        <w:t>Igazgatótanácsa</w:t>
      </w:r>
      <w:r w:rsidRPr="00F705CD">
        <w:rPr>
          <w:rFonts w:cs="Arial"/>
          <w:color w:val="000000"/>
        </w:rPr>
        <w:t xml:space="preserve"> egyetértési jogkört gyakorolt. </w:t>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 xml:space="preserve">Kelt: </w:t>
      </w:r>
      <w:r w:rsidR="00E94722">
        <w:rPr>
          <w:rFonts w:cs="Arial"/>
          <w:color w:val="000000"/>
        </w:rPr>
        <w:t>Budapest, 2018.</w:t>
      </w:r>
      <w:r w:rsidRPr="00F705CD">
        <w:rPr>
          <w:rFonts w:cs="Arial"/>
          <w:color w:val="000000"/>
        </w:rPr>
        <w:t xml:space="preserve"> év </w:t>
      </w:r>
      <w:r w:rsidR="00E94722">
        <w:rPr>
          <w:rFonts w:cs="Arial"/>
          <w:color w:val="000000"/>
        </w:rPr>
        <w:t>08.</w:t>
      </w:r>
      <w:r w:rsidRPr="00F705CD">
        <w:rPr>
          <w:rFonts w:cs="Arial"/>
          <w:color w:val="000000"/>
        </w:rPr>
        <w:t xml:space="preserve"> hónap </w:t>
      </w:r>
      <w:r w:rsidR="00E94722">
        <w:rPr>
          <w:rFonts w:cs="Arial"/>
          <w:color w:val="000000"/>
        </w:rPr>
        <w:t>31.</w:t>
      </w:r>
      <w:r w:rsidRPr="00F705CD">
        <w:rPr>
          <w:rFonts w:cs="Arial"/>
          <w:color w:val="000000"/>
        </w:rPr>
        <w:t xml:space="preserve"> nap</w:t>
      </w:r>
    </w:p>
    <w:p w:rsidR="00E276F8" w:rsidRPr="00F705CD" w:rsidRDefault="00E276F8" w:rsidP="00E276F8">
      <w:pPr>
        <w:widowControl w:val="0"/>
        <w:autoSpaceDE w:val="0"/>
        <w:autoSpaceDN w:val="0"/>
        <w:adjustRightInd w:val="0"/>
        <w:rPr>
          <w:rFonts w:cs="Arial"/>
          <w:color w:val="000000"/>
        </w:rPr>
      </w:pPr>
    </w:p>
    <w:p w:rsidR="00E276F8" w:rsidRPr="00F705CD" w:rsidRDefault="00E276F8" w:rsidP="00E276F8">
      <w:pPr>
        <w:widowControl w:val="0"/>
        <w:autoSpaceDE w:val="0"/>
        <w:autoSpaceDN w:val="0"/>
        <w:adjustRightInd w:val="0"/>
        <w:rPr>
          <w:rFonts w:cs="Arial"/>
          <w:color w:val="000000"/>
        </w:rPr>
      </w:pPr>
    </w:p>
    <w:p w:rsidR="00E276F8" w:rsidRPr="00F705CD" w:rsidRDefault="00E276F8" w:rsidP="00E276F8">
      <w:pPr>
        <w:widowControl w:val="0"/>
        <w:autoSpaceDE w:val="0"/>
        <w:autoSpaceDN w:val="0"/>
        <w:adjustRightInd w:val="0"/>
        <w:rPr>
          <w:rFonts w:cs="Arial"/>
          <w:color w:val="000000"/>
        </w:rPr>
      </w:pPr>
      <w:r w:rsidRPr="00F705CD">
        <w:rPr>
          <w:rFonts w:cs="Arial"/>
          <w:color w:val="000000"/>
        </w:rPr>
        <w:t>.............................................</w:t>
      </w:r>
    </w:p>
    <w:p w:rsidR="00E276F8" w:rsidRPr="00F705CD" w:rsidRDefault="00E276F8" w:rsidP="00E276F8">
      <w:pPr>
        <w:widowControl w:val="0"/>
        <w:autoSpaceDE w:val="0"/>
        <w:autoSpaceDN w:val="0"/>
        <w:adjustRightInd w:val="0"/>
        <w:rPr>
          <w:rFonts w:cs="Arial"/>
          <w:color w:val="000000"/>
        </w:rPr>
      </w:pPr>
      <w:r w:rsidRPr="00F705CD">
        <w:rPr>
          <w:rFonts w:cs="Arial"/>
          <w:color w:val="000000"/>
        </w:rPr>
        <w:t>fenntartó képviselője</w:t>
      </w:r>
    </w:p>
    <w:p w:rsidR="00E276F8" w:rsidRPr="00F705CD" w:rsidRDefault="00E276F8" w:rsidP="00E276F8">
      <w:pPr>
        <w:widowControl w:val="0"/>
        <w:autoSpaceDE w:val="0"/>
        <w:autoSpaceDN w:val="0"/>
        <w:adjustRightInd w:val="0"/>
        <w:rPr>
          <w:rFonts w:cs="Arial"/>
          <w:iCs/>
          <w:color w:val="000000"/>
        </w:rPr>
      </w:pPr>
      <w:r w:rsidRPr="00F705CD">
        <w:rPr>
          <w:rFonts w:cs="Arial"/>
          <w:iCs/>
          <w:color w:val="000000"/>
        </w:rPr>
        <w:t xml:space="preserve">(A fenntartói értesítés helye a </w:t>
      </w:r>
      <w:r w:rsidR="00437017">
        <w:rPr>
          <w:rFonts w:cs="Arial"/>
          <w:iCs/>
          <w:color w:val="000000"/>
        </w:rPr>
        <w:t>Házirend</w:t>
      </w:r>
      <w:r w:rsidRPr="00F705CD">
        <w:rPr>
          <w:rFonts w:cs="Arial"/>
          <w:iCs/>
          <w:color w:val="000000"/>
        </w:rPr>
        <w:t>et jóváhagyó határozatról.)</w:t>
      </w:r>
    </w:p>
    <w:p w:rsidR="00E276F8" w:rsidRPr="00F705CD" w:rsidRDefault="00E276F8" w:rsidP="00E276F8">
      <w:pPr>
        <w:widowControl w:val="0"/>
        <w:autoSpaceDE w:val="0"/>
        <w:autoSpaceDN w:val="0"/>
        <w:adjustRightInd w:val="0"/>
        <w:rPr>
          <w:rFonts w:cs="Arial"/>
          <w:iCs/>
          <w:color w:val="000000"/>
        </w:rPr>
      </w:pPr>
    </w:p>
    <w:p w:rsidR="00E276F8" w:rsidRPr="00F705CD" w:rsidRDefault="00EB79A0" w:rsidP="00035067">
      <w:pPr>
        <w:pStyle w:val="Cmsor1"/>
        <w:numPr>
          <w:ilvl w:val="0"/>
          <w:numId w:val="0"/>
        </w:numPr>
        <w:spacing w:before="0"/>
      </w:pPr>
      <w:bookmarkStart w:id="112" w:name="_Toc391040881"/>
      <w:bookmarkStart w:id="113" w:name="_Toc524432829"/>
      <w:r w:rsidRPr="00F705CD">
        <w:rPr>
          <w:caps w:val="0"/>
        </w:rPr>
        <w:t>Függelék</w:t>
      </w:r>
      <w:bookmarkEnd w:id="112"/>
      <w:bookmarkEnd w:id="113"/>
    </w:p>
    <w:p w:rsidR="00E276F8" w:rsidRDefault="00E276F8" w:rsidP="00D87202">
      <w:pPr>
        <w:pStyle w:val="Cmsor1"/>
        <w:numPr>
          <w:ilvl w:val="0"/>
          <w:numId w:val="0"/>
        </w:numPr>
        <w:rPr>
          <w:lang w:val="hu-HU"/>
        </w:rPr>
      </w:pPr>
      <w:bookmarkStart w:id="114" w:name="_Toc391040882"/>
      <w:bookmarkStart w:id="115" w:name="_Toc524432830"/>
      <w:r w:rsidRPr="00F705CD">
        <w:t>Jogszabályi háttér</w:t>
      </w:r>
      <w:bookmarkEnd w:id="114"/>
      <w:bookmarkEnd w:id="115"/>
    </w:p>
    <w:p w:rsidR="00E276F8" w:rsidRPr="00F705CD" w:rsidRDefault="00E276F8" w:rsidP="00EB79A0">
      <w:pPr>
        <w:pStyle w:val="BAJUSZ-1"/>
      </w:pPr>
      <w:r w:rsidRPr="00F705CD">
        <w:t>2011. évi CXC. t</w:t>
      </w:r>
      <w:r w:rsidR="00FA0FE1" w:rsidRPr="00F705CD">
        <w:t xml:space="preserve">örvény a nemzeti köznevelésről </w:t>
      </w:r>
    </w:p>
    <w:p w:rsidR="00E276F8" w:rsidRPr="00F705CD" w:rsidRDefault="00E276F8" w:rsidP="00EB79A0">
      <w:pPr>
        <w:pStyle w:val="BAJUSZ-1"/>
      </w:pPr>
      <w:r w:rsidRPr="00F705CD">
        <w:t xml:space="preserve">2013. CCXXXII. törvény a nemzeti köznevelés tankönyvellátásáról  </w:t>
      </w:r>
    </w:p>
    <w:p w:rsidR="00E276F8" w:rsidRPr="00F705CD" w:rsidRDefault="00E276F8" w:rsidP="00EB79A0">
      <w:pPr>
        <w:pStyle w:val="BAJUSZ-1"/>
      </w:pPr>
      <w:r w:rsidRPr="00F705CD">
        <w:t xml:space="preserve">2013. évi V. törvény a Polgári Törvénykönyvről </w:t>
      </w:r>
    </w:p>
    <w:p w:rsidR="00E276F8" w:rsidRPr="00F705CD" w:rsidRDefault="00E276F8" w:rsidP="00EB79A0">
      <w:pPr>
        <w:pStyle w:val="BAJUSZ-1"/>
      </w:pPr>
      <w:r w:rsidRPr="00F705CD">
        <w:t xml:space="preserve">229/2012. (VIII. 28.) Korm. rendelet a nemzeti köznevelési törvény végrehajtásáról  </w:t>
      </w:r>
    </w:p>
    <w:p w:rsidR="00E276F8" w:rsidRPr="00F705CD" w:rsidRDefault="00E276F8" w:rsidP="00EB79A0">
      <w:pPr>
        <w:pStyle w:val="BAJUSZ-1"/>
      </w:pPr>
      <w:r w:rsidRPr="00F705CD">
        <w:t>20/2012. (VIII. 31.) EMMI rendelet a nevelési-oktatási intézmények működéséről és a köznevelési intézmények névhasználatáról</w:t>
      </w:r>
    </w:p>
    <w:p w:rsidR="00FA0FE1" w:rsidRDefault="00FA0FE1" w:rsidP="00EB79A0">
      <w:pPr>
        <w:pStyle w:val="BAJUSZ-1"/>
      </w:pPr>
      <w:r w:rsidRPr="00F705CD">
        <w:t>17/2014. (III. 12.) EMMI rendelet a tankönyvvé, a pedagógus kézikönyvvé nyilvánítás, a tankönyvtámogatás, valamint az iskolai tankönyvellátás rendjéről</w:t>
      </w:r>
    </w:p>
    <w:p w:rsidR="00316FF8" w:rsidRPr="00F705CD" w:rsidRDefault="00316FF8" w:rsidP="00316FF8">
      <w:pPr>
        <w:pStyle w:val="BAJUSZ-1"/>
      </w:pPr>
      <w:r w:rsidRPr="00316FF8">
        <w:t xml:space="preserve">, a többször módosított 1995. évi I. törvény a Magyarországi Református Egyház köznevelési törvénye    </w:t>
      </w:r>
    </w:p>
    <w:sectPr w:rsidR="00316FF8" w:rsidRPr="00F705CD" w:rsidSect="00035067">
      <w:headerReference w:type="default" r:id="rId16"/>
      <w:footerReference w:type="default" r:id="rId17"/>
      <w:headerReference w:type="first" r:id="rId18"/>
      <w:footerReference w:type="first" r:id="rId19"/>
      <w:pgSz w:w="11906" w:h="16838"/>
      <w:pgMar w:top="1134" w:right="1134" w:bottom="1134" w:left="1134" w:header="709"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76" w:rsidRDefault="003C7976" w:rsidP="006531B5">
      <w:r>
        <w:separator/>
      </w:r>
    </w:p>
  </w:endnote>
  <w:endnote w:type="continuationSeparator" w:id="0">
    <w:p w:rsidR="003C7976" w:rsidRDefault="003C7976" w:rsidP="0065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ntinel Book">
    <w:altName w:val="Arial"/>
    <w:panose1 w:val="00000000000000000000"/>
    <w:charset w:val="00"/>
    <w:family w:val="modern"/>
    <w:notTrueType/>
    <w:pitch w:val="variable"/>
    <w:sig w:usb0="A00000FF" w:usb1="4000004A" w:usb2="00000000" w:usb3="00000000" w:csb0="0000009B" w:csb1="00000000"/>
  </w:font>
  <w:font w:name="DINPro-Light">
    <w:altName w:val="Arial"/>
    <w:panose1 w:val="00000000000000000000"/>
    <w:charset w:val="00"/>
    <w:family w:val="modern"/>
    <w:notTrueType/>
    <w:pitch w:val="variable"/>
    <w:sig w:usb0="800002AF" w:usb1="4000206A" w:usb2="00000000" w:usb3="00000000" w:csb0="0000009F" w:csb1="00000000"/>
  </w:font>
  <w:font w:name="DINPro-Bold">
    <w:altName w:val="Times New Roman"/>
    <w:panose1 w:val="00000000000000000000"/>
    <w:charset w:val="00"/>
    <w:family w:val="modern"/>
    <w:notTrueType/>
    <w:pitch w:val="variable"/>
    <w:sig w:usb0="800002AF" w:usb1="4000206A"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INPro-Medium">
    <w:altName w:val="Corbel"/>
    <w:panose1 w:val="00000000000000000000"/>
    <w:charset w:val="00"/>
    <w:family w:val="modern"/>
    <w:notTrueType/>
    <w:pitch w:val="variable"/>
    <w:sig w:usb0="800002AF" w:usb1="4000206A" w:usb2="00000000" w:usb3="00000000" w:csb0="0000009F" w:csb1="00000000"/>
  </w:font>
  <w:font w:name="Andale Sans UI">
    <w:altName w:val="Arial Unicode MS"/>
    <w:charset w:val="EE"/>
    <w:family w:val="auto"/>
    <w:pitch w:val="variable"/>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DHYKO+HelveticaNeueLTStd-Th">
    <w:altName w:val="Arial"/>
    <w:panose1 w:val="00000000000000000000"/>
    <w:charset w:val="00"/>
    <w:family w:val="swiss"/>
    <w:notTrueType/>
    <w:pitch w:val="default"/>
    <w:sig w:usb0="00000003" w:usb1="00000000" w:usb2="00000000" w:usb3="00000000" w:csb0="00000001" w:csb1="00000000"/>
  </w:font>
  <w:font w:name="Handwriting">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rsidP="00F56424">
    <w:pPr>
      <w:pStyle w:val="llb"/>
      <w:tabs>
        <w:tab w:val="left" w:pos="3120"/>
      </w:tabs>
      <w:jc w:val="center"/>
      <w:rPr>
        <w:lang w:val="hu-HU"/>
      </w:rPr>
    </w:pPr>
  </w:p>
  <w:p w:rsidR="00921173" w:rsidRDefault="00921173" w:rsidP="00F56424">
    <w:pPr>
      <w:pStyle w:val="llb"/>
      <w:tabs>
        <w:tab w:val="left" w:pos="3120"/>
      </w:tabs>
      <w:jc w:val="center"/>
    </w:pPr>
    <w:r w:rsidRPr="009F266C">
      <w:fldChar w:fldCharType="begin"/>
    </w:r>
    <w:r w:rsidRPr="009F266C">
      <w:instrText xml:space="preserve"> PAGE   \* MERGEFORMAT </w:instrText>
    </w:r>
    <w:r w:rsidRPr="009F266C">
      <w:fldChar w:fldCharType="separate"/>
    </w:r>
    <w:r>
      <w:rPr>
        <w:noProof/>
      </w:rPr>
      <w:t>2</w:t>
    </w:r>
    <w:r w:rsidRPr="009F266C">
      <w:fldChar w:fldCharType="end"/>
    </w:r>
    <w:r w:rsidRPr="009F266C">
      <w:t xml:space="preserve"> / </w:t>
    </w:r>
    <w:r>
      <w:rPr>
        <w:noProof/>
      </w:rPr>
      <w:fldChar w:fldCharType="begin"/>
    </w:r>
    <w:r>
      <w:rPr>
        <w:noProof/>
      </w:rPr>
      <w:instrText xml:space="preserve"> NUMPAGES   \* MERGEFORMAT </w:instrText>
    </w:r>
    <w:r>
      <w:rPr>
        <w:noProof/>
      </w:rPr>
      <w:fldChar w:fldCharType="separate"/>
    </w:r>
    <w:r w:rsidR="00053C65">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Pr="005E158E" w:rsidRDefault="00921173" w:rsidP="005C34C4">
    <w:pPr>
      <w:pStyle w:val="llb"/>
      <w:jc w:val="center"/>
      <w:rPr>
        <w:rFonts w:ascii="Times New Roman" w:hAnsi="Times New Roman"/>
        <w:i w:val="0"/>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pPr>
      <w:pStyle w:val="llb"/>
      <w:jc w:val="center"/>
      <w:rPr>
        <w:lang w:val="hu-HU"/>
      </w:rPr>
    </w:pPr>
  </w:p>
  <w:p w:rsidR="00921173" w:rsidRPr="00654E5A" w:rsidRDefault="00921173" w:rsidP="00035067">
    <w:pPr>
      <w:pStyle w:val="llb"/>
      <w:tabs>
        <w:tab w:val="left" w:pos="3120"/>
      </w:tabs>
      <w:jc w:val="center"/>
      <w:rPr>
        <w:rFonts w:ascii="Arial" w:hAnsi="Arial" w:cs="Arial"/>
        <w:lang w:val="hu-HU"/>
      </w:rPr>
    </w:pPr>
    <w:r w:rsidRPr="006140A4">
      <w:rPr>
        <w:rFonts w:ascii="Arial" w:hAnsi="Arial" w:cs="Arial"/>
      </w:rPr>
      <w:fldChar w:fldCharType="begin"/>
    </w:r>
    <w:r w:rsidRPr="006140A4">
      <w:rPr>
        <w:rFonts w:ascii="Arial" w:hAnsi="Arial" w:cs="Arial"/>
      </w:rPr>
      <w:instrText xml:space="preserve"> PAGE   \* MERGEFORMAT </w:instrText>
    </w:r>
    <w:r w:rsidRPr="006140A4">
      <w:rPr>
        <w:rFonts w:ascii="Arial" w:hAnsi="Arial" w:cs="Arial"/>
      </w:rPr>
      <w:fldChar w:fldCharType="separate"/>
    </w:r>
    <w:r w:rsidR="00053C65">
      <w:rPr>
        <w:rFonts w:ascii="Arial" w:hAnsi="Arial" w:cs="Arial"/>
        <w:noProof/>
      </w:rPr>
      <w:t>35</w:t>
    </w:r>
    <w:r w:rsidRPr="006140A4">
      <w:rPr>
        <w:rFonts w:ascii="Arial" w:hAnsi="Arial" w:cs="Arial"/>
        <w:noProof/>
      </w:rPr>
      <w:fldChar w:fldCharType="end"/>
    </w:r>
    <w:r>
      <w:rPr>
        <w:rFonts w:ascii="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76" w:rsidRDefault="003C7976" w:rsidP="006531B5">
      <w:r>
        <w:separator/>
      </w:r>
    </w:p>
  </w:footnote>
  <w:footnote w:type="continuationSeparator" w:id="0">
    <w:p w:rsidR="003C7976" w:rsidRDefault="003C7976" w:rsidP="0065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Default="0092117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Pr="000B1A1A" w:rsidRDefault="00921173" w:rsidP="00AB6E52">
    <w:pPr>
      <w:pStyle w:val="lfej"/>
      <w:rPr>
        <w:lang w:val="hu-H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73" w:rsidRPr="00AB6E52" w:rsidRDefault="00921173" w:rsidP="003E26D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ED499B2"/>
    <w:lvl w:ilvl="0">
      <w:start w:val="1"/>
      <w:numFmt w:val="decimal"/>
      <w:pStyle w:val="Szmozottlista2"/>
      <w:lvlText w:val="%1."/>
      <w:lvlJc w:val="left"/>
      <w:pPr>
        <w:tabs>
          <w:tab w:val="num" w:pos="643"/>
        </w:tabs>
        <w:ind w:left="643" w:hanging="360"/>
      </w:pPr>
    </w:lvl>
  </w:abstractNum>
  <w:abstractNum w:abstractNumId="1">
    <w:nsid w:val="013C1897"/>
    <w:multiLevelType w:val="hybridMultilevel"/>
    <w:tmpl w:val="261C4FE6"/>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F32413"/>
    <w:multiLevelType w:val="hybridMultilevel"/>
    <w:tmpl w:val="397462AE"/>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FD3AFC"/>
    <w:multiLevelType w:val="hybridMultilevel"/>
    <w:tmpl w:val="240413E0"/>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D92A11"/>
    <w:multiLevelType w:val="hybridMultilevel"/>
    <w:tmpl w:val="0CF807E0"/>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F471F3"/>
    <w:multiLevelType w:val="hybridMultilevel"/>
    <w:tmpl w:val="7B34FAF6"/>
    <w:lvl w:ilvl="0" w:tplc="F8F0DC68">
      <w:start w:val="1"/>
      <w:numFmt w:val="bullet"/>
      <w:pStyle w:val="Felsorols210-es"/>
      <w:lvlText w:val="–"/>
      <w:lvlJc w:val="left"/>
      <w:pPr>
        <w:ind w:left="1429" w:hanging="360"/>
      </w:pPr>
      <w:rPr>
        <w:rFonts w:ascii="Times New Roman" w:hAnsi="Times New Roman" w:cs="Times New Roman"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nsid w:val="0CB81576"/>
    <w:multiLevelType w:val="hybridMultilevel"/>
    <w:tmpl w:val="1562CAAE"/>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D0E03C4"/>
    <w:multiLevelType w:val="hybridMultilevel"/>
    <w:tmpl w:val="36164830"/>
    <w:lvl w:ilvl="0" w:tplc="DFAC5610">
      <w:start w:val="1"/>
      <w:numFmt w:val="bullet"/>
      <w:pStyle w:val="Felsorols2"/>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07D2D76"/>
    <w:multiLevelType w:val="multilevel"/>
    <w:tmpl w:val="040E001D"/>
    <w:styleLink w:val="Aktulislist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A93CE8"/>
    <w:multiLevelType w:val="hybridMultilevel"/>
    <w:tmpl w:val="B47695D4"/>
    <w:lvl w:ilvl="0" w:tplc="BB52C834">
      <w:start w:val="1"/>
      <w:numFmt w:val="bullet"/>
      <w:pStyle w:val="Felsorols10-es"/>
      <w:lvlText w:val="–"/>
      <w:lvlJc w:val="left"/>
      <w:pPr>
        <w:ind w:left="720"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1BC1374"/>
    <w:multiLevelType w:val="hybridMultilevel"/>
    <w:tmpl w:val="FECA1AB8"/>
    <w:lvl w:ilvl="0" w:tplc="75F240B8">
      <w:start w:val="1"/>
      <w:numFmt w:val="lowerLetter"/>
      <w:pStyle w:val="alap6"/>
      <w:lvlText w:val="%1)"/>
      <w:lvlJc w:val="left"/>
      <w:pPr>
        <w:tabs>
          <w:tab w:val="num" w:pos="1647"/>
        </w:tabs>
        <w:ind w:left="1647" w:hanging="360"/>
      </w:pPr>
    </w:lvl>
    <w:lvl w:ilvl="1" w:tplc="040E0019" w:tentative="1">
      <w:start w:val="1"/>
      <w:numFmt w:val="lowerLetter"/>
      <w:lvlText w:val="%2."/>
      <w:lvlJc w:val="left"/>
      <w:pPr>
        <w:tabs>
          <w:tab w:val="num" w:pos="2367"/>
        </w:tabs>
        <w:ind w:left="2367" w:hanging="360"/>
      </w:pPr>
    </w:lvl>
    <w:lvl w:ilvl="2" w:tplc="040E001B" w:tentative="1">
      <w:start w:val="1"/>
      <w:numFmt w:val="lowerRoman"/>
      <w:lvlText w:val="%3."/>
      <w:lvlJc w:val="right"/>
      <w:pPr>
        <w:tabs>
          <w:tab w:val="num" w:pos="3087"/>
        </w:tabs>
        <w:ind w:left="3087" w:hanging="180"/>
      </w:pPr>
    </w:lvl>
    <w:lvl w:ilvl="3" w:tplc="040E000F" w:tentative="1">
      <w:start w:val="1"/>
      <w:numFmt w:val="decimal"/>
      <w:lvlText w:val="%4."/>
      <w:lvlJc w:val="left"/>
      <w:pPr>
        <w:tabs>
          <w:tab w:val="num" w:pos="3807"/>
        </w:tabs>
        <w:ind w:left="3807" w:hanging="360"/>
      </w:pPr>
    </w:lvl>
    <w:lvl w:ilvl="4" w:tplc="040E0019" w:tentative="1">
      <w:start w:val="1"/>
      <w:numFmt w:val="lowerLetter"/>
      <w:lvlText w:val="%5."/>
      <w:lvlJc w:val="left"/>
      <w:pPr>
        <w:tabs>
          <w:tab w:val="num" w:pos="4527"/>
        </w:tabs>
        <w:ind w:left="4527" w:hanging="360"/>
      </w:pPr>
    </w:lvl>
    <w:lvl w:ilvl="5" w:tplc="040E001B" w:tentative="1">
      <w:start w:val="1"/>
      <w:numFmt w:val="lowerRoman"/>
      <w:lvlText w:val="%6."/>
      <w:lvlJc w:val="right"/>
      <w:pPr>
        <w:tabs>
          <w:tab w:val="num" w:pos="5247"/>
        </w:tabs>
        <w:ind w:left="5247" w:hanging="180"/>
      </w:pPr>
    </w:lvl>
    <w:lvl w:ilvl="6" w:tplc="040E000F" w:tentative="1">
      <w:start w:val="1"/>
      <w:numFmt w:val="decimal"/>
      <w:lvlText w:val="%7."/>
      <w:lvlJc w:val="left"/>
      <w:pPr>
        <w:tabs>
          <w:tab w:val="num" w:pos="5967"/>
        </w:tabs>
        <w:ind w:left="5967" w:hanging="360"/>
      </w:pPr>
    </w:lvl>
    <w:lvl w:ilvl="7" w:tplc="040E0019" w:tentative="1">
      <w:start w:val="1"/>
      <w:numFmt w:val="lowerLetter"/>
      <w:lvlText w:val="%8."/>
      <w:lvlJc w:val="left"/>
      <w:pPr>
        <w:tabs>
          <w:tab w:val="num" w:pos="6687"/>
        </w:tabs>
        <w:ind w:left="6687" w:hanging="360"/>
      </w:pPr>
    </w:lvl>
    <w:lvl w:ilvl="8" w:tplc="040E001B" w:tentative="1">
      <w:start w:val="1"/>
      <w:numFmt w:val="lowerRoman"/>
      <w:lvlText w:val="%9."/>
      <w:lvlJc w:val="right"/>
      <w:pPr>
        <w:tabs>
          <w:tab w:val="num" w:pos="7407"/>
        </w:tabs>
        <w:ind w:left="7407" w:hanging="180"/>
      </w:pPr>
    </w:lvl>
  </w:abstractNum>
  <w:abstractNum w:abstractNumId="11">
    <w:nsid w:val="15A22BEF"/>
    <w:multiLevelType w:val="multilevel"/>
    <w:tmpl w:val="E7B24D32"/>
    <w:lvl w:ilvl="0">
      <w:start w:val="1"/>
      <w:numFmt w:val="decimal"/>
      <w:pStyle w:val="Cmsor1"/>
      <w:lvlText w:val="%1."/>
      <w:lvlJc w:val="left"/>
      <w:pPr>
        <w:ind w:left="3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specVanish w:val="0"/>
      </w:rPr>
    </w:lvl>
    <w:lvl w:ilvl="1">
      <w:start w:val="1"/>
      <w:numFmt w:val="decimal"/>
      <w:pStyle w:val="Cmsor2"/>
      <w:lvlText w:val="%1.%2."/>
      <w:lvlJc w:val="left"/>
      <w:pPr>
        <w:tabs>
          <w:tab w:val="num" w:pos="0"/>
        </w:tabs>
        <w:ind w:left="357" w:hanging="357"/>
      </w:pPr>
      <w:rPr>
        <w:rFonts w:hint="default"/>
      </w:rPr>
    </w:lvl>
    <w:lvl w:ilvl="2">
      <w:start w:val="1"/>
      <w:numFmt w:val="decimal"/>
      <w:pStyle w:val="Cmsor3"/>
      <w:lvlText w:val="%1.%2.%3."/>
      <w:lvlJc w:val="left"/>
      <w:pPr>
        <w:tabs>
          <w:tab w:val="num" w:pos="2127"/>
        </w:tabs>
        <w:ind w:left="2127"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B117F08"/>
    <w:multiLevelType w:val="multilevel"/>
    <w:tmpl w:val="B67AF9C2"/>
    <w:styleLink w:val="Aktulislista1"/>
    <w:lvl w:ilvl="0">
      <w:start w:val="1"/>
      <w:numFmt w:val="upperRoman"/>
      <w:suff w:val="space"/>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9171B13"/>
    <w:multiLevelType w:val="hybridMultilevel"/>
    <w:tmpl w:val="C0287836"/>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D240A5D"/>
    <w:multiLevelType w:val="hybridMultilevel"/>
    <w:tmpl w:val="7274576C"/>
    <w:lvl w:ilvl="0" w:tplc="58A65508">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5">
    <w:nsid w:val="30072830"/>
    <w:multiLevelType w:val="hybridMultilevel"/>
    <w:tmpl w:val="22661A56"/>
    <w:lvl w:ilvl="0" w:tplc="560200E8">
      <w:start w:val="1"/>
      <w:numFmt w:val="bullet"/>
      <w:pStyle w:val="felsorols"/>
      <w:lvlText w:val="−"/>
      <w:lvlJc w:val="left"/>
      <w:pPr>
        <w:tabs>
          <w:tab w:val="num" w:pos="0"/>
        </w:tabs>
        <w:ind w:left="454" w:hanging="170"/>
      </w:pPr>
      <w:rPr>
        <w:rFonts w:ascii="Times New Roman" w:hAnsi="Times New Roman" w:cs="Times New Roman" w:hint="default"/>
      </w:rPr>
    </w:lvl>
    <w:lvl w:ilvl="1" w:tplc="11126180">
      <w:start w:val="1"/>
      <w:numFmt w:val="bullet"/>
      <w:lvlText w:val="o"/>
      <w:lvlJc w:val="left"/>
      <w:pPr>
        <w:tabs>
          <w:tab w:val="num" w:pos="1440"/>
        </w:tabs>
        <w:ind w:left="1440" w:hanging="360"/>
      </w:pPr>
      <w:rPr>
        <w:rFonts w:ascii="Courier New" w:hAnsi="Courier New" w:cs="Courier New" w:hint="default"/>
      </w:rPr>
    </w:lvl>
    <w:lvl w:ilvl="2" w:tplc="DA708DF8" w:tentative="1">
      <w:start w:val="1"/>
      <w:numFmt w:val="bullet"/>
      <w:lvlText w:val=""/>
      <w:lvlJc w:val="left"/>
      <w:pPr>
        <w:tabs>
          <w:tab w:val="num" w:pos="2160"/>
        </w:tabs>
        <w:ind w:left="2160" w:hanging="360"/>
      </w:pPr>
      <w:rPr>
        <w:rFonts w:ascii="Wingdings" w:hAnsi="Wingdings" w:hint="default"/>
      </w:rPr>
    </w:lvl>
    <w:lvl w:ilvl="3" w:tplc="ECAC4698" w:tentative="1">
      <w:start w:val="1"/>
      <w:numFmt w:val="bullet"/>
      <w:lvlText w:val=""/>
      <w:lvlJc w:val="left"/>
      <w:pPr>
        <w:tabs>
          <w:tab w:val="num" w:pos="2880"/>
        </w:tabs>
        <w:ind w:left="2880" w:hanging="360"/>
      </w:pPr>
      <w:rPr>
        <w:rFonts w:ascii="Symbol" w:hAnsi="Symbol" w:hint="default"/>
      </w:rPr>
    </w:lvl>
    <w:lvl w:ilvl="4" w:tplc="C42E8DDE" w:tentative="1">
      <w:start w:val="1"/>
      <w:numFmt w:val="bullet"/>
      <w:lvlText w:val="o"/>
      <w:lvlJc w:val="left"/>
      <w:pPr>
        <w:tabs>
          <w:tab w:val="num" w:pos="3600"/>
        </w:tabs>
        <w:ind w:left="3600" w:hanging="360"/>
      </w:pPr>
      <w:rPr>
        <w:rFonts w:ascii="Courier New" w:hAnsi="Courier New" w:cs="Courier New" w:hint="default"/>
      </w:rPr>
    </w:lvl>
    <w:lvl w:ilvl="5" w:tplc="24CC2410" w:tentative="1">
      <w:start w:val="1"/>
      <w:numFmt w:val="bullet"/>
      <w:lvlText w:val=""/>
      <w:lvlJc w:val="left"/>
      <w:pPr>
        <w:tabs>
          <w:tab w:val="num" w:pos="4320"/>
        </w:tabs>
        <w:ind w:left="4320" w:hanging="360"/>
      </w:pPr>
      <w:rPr>
        <w:rFonts w:ascii="Wingdings" w:hAnsi="Wingdings" w:hint="default"/>
      </w:rPr>
    </w:lvl>
    <w:lvl w:ilvl="6" w:tplc="CA523B40" w:tentative="1">
      <w:start w:val="1"/>
      <w:numFmt w:val="bullet"/>
      <w:lvlText w:val=""/>
      <w:lvlJc w:val="left"/>
      <w:pPr>
        <w:tabs>
          <w:tab w:val="num" w:pos="5040"/>
        </w:tabs>
        <w:ind w:left="5040" w:hanging="360"/>
      </w:pPr>
      <w:rPr>
        <w:rFonts w:ascii="Symbol" w:hAnsi="Symbol" w:hint="default"/>
      </w:rPr>
    </w:lvl>
    <w:lvl w:ilvl="7" w:tplc="882EC3D4" w:tentative="1">
      <w:start w:val="1"/>
      <w:numFmt w:val="bullet"/>
      <w:lvlText w:val="o"/>
      <w:lvlJc w:val="left"/>
      <w:pPr>
        <w:tabs>
          <w:tab w:val="num" w:pos="5760"/>
        </w:tabs>
        <w:ind w:left="5760" w:hanging="360"/>
      </w:pPr>
      <w:rPr>
        <w:rFonts w:ascii="Courier New" w:hAnsi="Courier New" w:cs="Courier New" w:hint="default"/>
      </w:rPr>
    </w:lvl>
    <w:lvl w:ilvl="8" w:tplc="4FE8E12C" w:tentative="1">
      <w:start w:val="1"/>
      <w:numFmt w:val="bullet"/>
      <w:lvlText w:val=""/>
      <w:lvlJc w:val="left"/>
      <w:pPr>
        <w:tabs>
          <w:tab w:val="num" w:pos="6480"/>
        </w:tabs>
        <w:ind w:left="6480" w:hanging="360"/>
      </w:pPr>
      <w:rPr>
        <w:rFonts w:ascii="Wingdings" w:hAnsi="Wingdings" w:hint="default"/>
      </w:rPr>
    </w:lvl>
  </w:abstractNum>
  <w:abstractNum w:abstractNumId="16">
    <w:nsid w:val="3FE3251A"/>
    <w:multiLevelType w:val="hybridMultilevel"/>
    <w:tmpl w:val="0E901542"/>
    <w:lvl w:ilvl="0" w:tplc="15E44400">
      <w:start w:val="1"/>
      <w:numFmt w:val="bullet"/>
      <w:pStyle w:val="Felsorols0"/>
      <w:lvlText w:val=""/>
      <w:lvlJc w:val="left"/>
      <w:pPr>
        <w:ind w:left="720" w:hanging="360"/>
      </w:pPr>
      <w:rPr>
        <w:rFonts w:ascii="Symbol" w:hAnsi="Symbol" w:hint="default"/>
      </w:rPr>
    </w:lvl>
    <w:lvl w:ilvl="1" w:tplc="01A0943A" w:tentative="1">
      <w:start w:val="1"/>
      <w:numFmt w:val="bullet"/>
      <w:lvlText w:val="o"/>
      <w:lvlJc w:val="left"/>
      <w:pPr>
        <w:ind w:left="1440" w:hanging="360"/>
      </w:pPr>
      <w:rPr>
        <w:rFonts w:ascii="Courier New" w:hAnsi="Courier New" w:hint="default"/>
      </w:rPr>
    </w:lvl>
    <w:lvl w:ilvl="2" w:tplc="ED068CB4" w:tentative="1">
      <w:start w:val="1"/>
      <w:numFmt w:val="bullet"/>
      <w:lvlText w:val=""/>
      <w:lvlJc w:val="left"/>
      <w:pPr>
        <w:ind w:left="2160" w:hanging="360"/>
      </w:pPr>
      <w:rPr>
        <w:rFonts w:ascii="Wingdings" w:hAnsi="Wingdings" w:hint="default"/>
      </w:rPr>
    </w:lvl>
    <w:lvl w:ilvl="3" w:tplc="7700DEF0" w:tentative="1">
      <w:start w:val="1"/>
      <w:numFmt w:val="bullet"/>
      <w:lvlText w:val=""/>
      <w:lvlJc w:val="left"/>
      <w:pPr>
        <w:ind w:left="2880" w:hanging="360"/>
      </w:pPr>
      <w:rPr>
        <w:rFonts w:ascii="Symbol" w:hAnsi="Symbol" w:hint="default"/>
      </w:rPr>
    </w:lvl>
    <w:lvl w:ilvl="4" w:tplc="1DBC3B90" w:tentative="1">
      <w:start w:val="1"/>
      <w:numFmt w:val="bullet"/>
      <w:lvlText w:val="o"/>
      <w:lvlJc w:val="left"/>
      <w:pPr>
        <w:ind w:left="3600" w:hanging="360"/>
      </w:pPr>
      <w:rPr>
        <w:rFonts w:ascii="Courier New" w:hAnsi="Courier New" w:hint="default"/>
      </w:rPr>
    </w:lvl>
    <w:lvl w:ilvl="5" w:tplc="76D0A2E8" w:tentative="1">
      <w:start w:val="1"/>
      <w:numFmt w:val="bullet"/>
      <w:lvlText w:val=""/>
      <w:lvlJc w:val="left"/>
      <w:pPr>
        <w:ind w:left="4320" w:hanging="360"/>
      </w:pPr>
      <w:rPr>
        <w:rFonts w:ascii="Wingdings" w:hAnsi="Wingdings" w:hint="default"/>
      </w:rPr>
    </w:lvl>
    <w:lvl w:ilvl="6" w:tplc="1A0CBF6C" w:tentative="1">
      <w:start w:val="1"/>
      <w:numFmt w:val="bullet"/>
      <w:lvlText w:val=""/>
      <w:lvlJc w:val="left"/>
      <w:pPr>
        <w:ind w:left="5040" w:hanging="360"/>
      </w:pPr>
      <w:rPr>
        <w:rFonts w:ascii="Symbol" w:hAnsi="Symbol" w:hint="default"/>
      </w:rPr>
    </w:lvl>
    <w:lvl w:ilvl="7" w:tplc="1CD216C8" w:tentative="1">
      <w:start w:val="1"/>
      <w:numFmt w:val="bullet"/>
      <w:lvlText w:val="o"/>
      <w:lvlJc w:val="left"/>
      <w:pPr>
        <w:ind w:left="5760" w:hanging="360"/>
      </w:pPr>
      <w:rPr>
        <w:rFonts w:ascii="Courier New" w:hAnsi="Courier New" w:hint="default"/>
      </w:rPr>
    </w:lvl>
    <w:lvl w:ilvl="8" w:tplc="76DC45B8" w:tentative="1">
      <w:start w:val="1"/>
      <w:numFmt w:val="bullet"/>
      <w:lvlText w:val=""/>
      <w:lvlJc w:val="left"/>
      <w:pPr>
        <w:ind w:left="6480" w:hanging="360"/>
      </w:pPr>
      <w:rPr>
        <w:rFonts w:ascii="Wingdings" w:hAnsi="Wingdings" w:hint="default"/>
      </w:rPr>
    </w:lvl>
  </w:abstractNum>
  <w:abstractNum w:abstractNumId="17">
    <w:nsid w:val="43637062"/>
    <w:multiLevelType w:val="hybridMultilevel"/>
    <w:tmpl w:val="4E048034"/>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5784D11"/>
    <w:multiLevelType w:val="multilevel"/>
    <w:tmpl w:val="6F8E2F34"/>
    <w:lvl w:ilvl="0">
      <w:start w:val="1"/>
      <w:numFmt w:val="decimal"/>
      <w:lvlText w:val="%1."/>
      <w:lvlJc w:val="left"/>
      <w:pPr>
        <w:ind w:left="360" w:hanging="36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pStyle w:val="Cmsor4"/>
      <w:suff w:val="nothing"/>
      <w:lvlText w:val="%1.%2.%3.%4. "/>
      <w:lvlJc w:val="left"/>
      <w:pPr>
        <w:ind w:left="0" w:firstLine="0"/>
      </w:pPr>
      <w:rPr>
        <w:rFonts w:hint="default"/>
      </w:rPr>
    </w:lvl>
    <w:lvl w:ilvl="4">
      <w:start w:val="1"/>
      <w:numFmt w:val="decimal"/>
      <w:pStyle w:val="Cmsor5"/>
      <w:suff w:val="nothing"/>
      <w:lvlText w:val="%1.%2.%3.%4.%5. "/>
      <w:lvlJc w:val="left"/>
      <w:pPr>
        <w:ind w:left="0" w:firstLine="0"/>
      </w:pPr>
      <w:rPr>
        <w:rFonts w:hint="default"/>
      </w:rPr>
    </w:lvl>
    <w:lvl w:ilvl="5">
      <w:start w:val="1"/>
      <w:numFmt w:val="decimal"/>
      <w:pStyle w:val="Cmsor6"/>
      <w:suff w:val="nothing"/>
      <w:lvlText w:val="%1.%2.%3.%4.%5.%6. "/>
      <w:lvlJc w:val="left"/>
      <w:pPr>
        <w:ind w:left="0" w:firstLine="0"/>
      </w:pPr>
      <w:rPr>
        <w:rFonts w:hint="default"/>
      </w:rPr>
    </w:lvl>
    <w:lvl w:ilvl="6">
      <w:start w:val="1"/>
      <w:numFmt w:val="decimal"/>
      <w:pStyle w:val="Cmsor7"/>
      <w:suff w:val="nothing"/>
      <w:lvlText w:val="%1.%2.%3.%4.%5.%6.%7. "/>
      <w:lvlJc w:val="left"/>
      <w:pPr>
        <w:ind w:left="0" w:firstLine="0"/>
      </w:pPr>
      <w:rPr>
        <w:rFonts w:hint="default"/>
      </w:rPr>
    </w:lvl>
    <w:lvl w:ilvl="7">
      <w:start w:val="1"/>
      <w:numFmt w:val="decimal"/>
      <w:pStyle w:val="Cmsor8"/>
      <w:suff w:val="nothing"/>
      <w:lvlText w:val="%1.%2.%3.%4.%5.%6.%7.%8. "/>
      <w:lvlJc w:val="left"/>
      <w:pPr>
        <w:ind w:left="0" w:firstLine="0"/>
      </w:pPr>
      <w:rPr>
        <w:rFonts w:hint="default"/>
      </w:rPr>
    </w:lvl>
    <w:lvl w:ilvl="8">
      <w:start w:val="1"/>
      <w:numFmt w:val="decimal"/>
      <w:pStyle w:val="Cmsor9"/>
      <w:suff w:val="nothing"/>
      <w:lvlText w:val="%1.%2.%3.%4.%5.%6.%7.%8.%9."/>
      <w:lvlJc w:val="left"/>
      <w:pPr>
        <w:ind w:left="0" w:firstLine="0"/>
      </w:pPr>
      <w:rPr>
        <w:rFonts w:hint="default"/>
      </w:rPr>
    </w:lvl>
  </w:abstractNum>
  <w:abstractNum w:abstractNumId="19">
    <w:nsid w:val="45B45391"/>
    <w:multiLevelType w:val="hybridMultilevel"/>
    <w:tmpl w:val="66DA3070"/>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8506BBB"/>
    <w:multiLevelType w:val="hybridMultilevel"/>
    <w:tmpl w:val="3E8CF5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98E0999"/>
    <w:multiLevelType w:val="hybridMultilevel"/>
    <w:tmpl w:val="D32E01EA"/>
    <w:lvl w:ilvl="0" w:tplc="51DA9FA6">
      <w:start w:val="1"/>
      <w:numFmt w:val="lowerLetter"/>
      <w:pStyle w:val="Szmozottlista"/>
      <w:lvlText w:val="%1.)"/>
      <w:lvlJc w:val="left"/>
      <w:pPr>
        <w:tabs>
          <w:tab w:val="num" w:pos="720"/>
        </w:tabs>
        <w:ind w:left="720" w:hanging="360"/>
      </w:pPr>
      <w:rPr>
        <w:rFonts w:hint="default"/>
      </w:rPr>
    </w:lvl>
    <w:lvl w:ilvl="1" w:tplc="4BAA456A" w:tentative="1">
      <w:start w:val="1"/>
      <w:numFmt w:val="lowerLetter"/>
      <w:lvlText w:val="%2."/>
      <w:lvlJc w:val="left"/>
      <w:pPr>
        <w:tabs>
          <w:tab w:val="num" w:pos="2148"/>
        </w:tabs>
        <w:ind w:left="2148" w:hanging="360"/>
      </w:pPr>
    </w:lvl>
    <w:lvl w:ilvl="2" w:tplc="751C4830" w:tentative="1">
      <w:start w:val="1"/>
      <w:numFmt w:val="lowerRoman"/>
      <w:lvlText w:val="%3."/>
      <w:lvlJc w:val="right"/>
      <w:pPr>
        <w:tabs>
          <w:tab w:val="num" w:pos="2868"/>
        </w:tabs>
        <w:ind w:left="2868" w:hanging="180"/>
      </w:pPr>
    </w:lvl>
    <w:lvl w:ilvl="3" w:tplc="EC46F86E" w:tentative="1">
      <w:start w:val="1"/>
      <w:numFmt w:val="decimal"/>
      <w:lvlText w:val="%4."/>
      <w:lvlJc w:val="left"/>
      <w:pPr>
        <w:tabs>
          <w:tab w:val="num" w:pos="3588"/>
        </w:tabs>
        <w:ind w:left="3588" w:hanging="360"/>
      </w:pPr>
    </w:lvl>
    <w:lvl w:ilvl="4" w:tplc="3ABEEE28" w:tentative="1">
      <w:start w:val="1"/>
      <w:numFmt w:val="lowerLetter"/>
      <w:lvlText w:val="%5."/>
      <w:lvlJc w:val="left"/>
      <w:pPr>
        <w:tabs>
          <w:tab w:val="num" w:pos="4308"/>
        </w:tabs>
        <w:ind w:left="4308" w:hanging="360"/>
      </w:pPr>
    </w:lvl>
    <w:lvl w:ilvl="5" w:tplc="363AB218" w:tentative="1">
      <w:start w:val="1"/>
      <w:numFmt w:val="lowerRoman"/>
      <w:lvlText w:val="%6."/>
      <w:lvlJc w:val="right"/>
      <w:pPr>
        <w:tabs>
          <w:tab w:val="num" w:pos="5028"/>
        </w:tabs>
        <w:ind w:left="5028" w:hanging="180"/>
      </w:pPr>
    </w:lvl>
    <w:lvl w:ilvl="6" w:tplc="BD527D2E" w:tentative="1">
      <w:start w:val="1"/>
      <w:numFmt w:val="decimal"/>
      <w:lvlText w:val="%7."/>
      <w:lvlJc w:val="left"/>
      <w:pPr>
        <w:tabs>
          <w:tab w:val="num" w:pos="5748"/>
        </w:tabs>
        <w:ind w:left="5748" w:hanging="360"/>
      </w:pPr>
    </w:lvl>
    <w:lvl w:ilvl="7" w:tplc="E8AA844A" w:tentative="1">
      <w:start w:val="1"/>
      <w:numFmt w:val="lowerLetter"/>
      <w:lvlText w:val="%8."/>
      <w:lvlJc w:val="left"/>
      <w:pPr>
        <w:tabs>
          <w:tab w:val="num" w:pos="6468"/>
        </w:tabs>
        <w:ind w:left="6468" w:hanging="360"/>
      </w:pPr>
    </w:lvl>
    <w:lvl w:ilvl="8" w:tplc="B09E39FE" w:tentative="1">
      <w:start w:val="1"/>
      <w:numFmt w:val="lowerRoman"/>
      <w:lvlText w:val="%9."/>
      <w:lvlJc w:val="right"/>
      <w:pPr>
        <w:tabs>
          <w:tab w:val="num" w:pos="7188"/>
        </w:tabs>
        <w:ind w:left="7188" w:hanging="180"/>
      </w:pPr>
    </w:lvl>
  </w:abstractNum>
  <w:abstractNum w:abstractNumId="22">
    <w:nsid w:val="4C6C0613"/>
    <w:multiLevelType w:val="hybridMultilevel"/>
    <w:tmpl w:val="AC72FD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C8A115B"/>
    <w:multiLevelType w:val="hybridMultilevel"/>
    <w:tmpl w:val="E84EAD16"/>
    <w:lvl w:ilvl="0" w:tplc="7EA4F0BE">
      <w:start w:val="1"/>
      <w:numFmt w:val="bullet"/>
      <w:pStyle w:val="alap5"/>
      <w:lvlText w:val=""/>
      <w:lvlJc w:val="left"/>
      <w:pPr>
        <w:tabs>
          <w:tab w:val="num" w:pos="1287"/>
        </w:tabs>
        <w:ind w:left="1287" w:hanging="360"/>
      </w:pPr>
      <w:rPr>
        <w:rFonts w:ascii="Symbol" w:hAnsi="Symbol" w:hint="default"/>
      </w:rPr>
    </w:lvl>
    <w:lvl w:ilvl="1" w:tplc="3BEACA06">
      <w:start w:val="1"/>
      <w:numFmt w:val="bullet"/>
      <w:lvlText w:val="o"/>
      <w:lvlJc w:val="left"/>
      <w:pPr>
        <w:tabs>
          <w:tab w:val="num" w:pos="2007"/>
        </w:tabs>
        <w:ind w:left="2007" w:hanging="360"/>
      </w:pPr>
      <w:rPr>
        <w:rFonts w:ascii="Courier New" w:hAnsi="Courier New" w:cs="Courier New" w:hint="default"/>
      </w:rPr>
    </w:lvl>
    <w:lvl w:ilvl="2" w:tplc="FC5AAF28" w:tentative="1">
      <w:start w:val="1"/>
      <w:numFmt w:val="bullet"/>
      <w:lvlText w:val=""/>
      <w:lvlJc w:val="left"/>
      <w:pPr>
        <w:tabs>
          <w:tab w:val="num" w:pos="2727"/>
        </w:tabs>
        <w:ind w:left="2727" w:hanging="360"/>
      </w:pPr>
      <w:rPr>
        <w:rFonts w:ascii="Wingdings" w:hAnsi="Wingdings" w:hint="default"/>
      </w:rPr>
    </w:lvl>
    <w:lvl w:ilvl="3" w:tplc="405EBCC4" w:tentative="1">
      <w:start w:val="1"/>
      <w:numFmt w:val="bullet"/>
      <w:lvlText w:val=""/>
      <w:lvlJc w:val="left"/>
      <w:pPr>
        <w:tabs>
          <w:tab w:val="num" w:pos="3447"/>
        </w:tabs>
        <w:ind w:left="3447" w:hanging="360"/>
      </w:pPr>
      <w:rPr>
        <w:rFonts w:ascii="Symbol" w:hAnsi="Symbol" w:hint="default"/>
      </w:rPr>
    </w:lvl>
    <w:lvl w:ilvl="4" w:tplc="53985CC6" w:tentative="1">
      <w:start w:val="1"/>
      <w:numFmt w:val="bullet"/>
      <w:lvlText w:val="o"/>
      <w:lvlJc w:val="left"/>
      <w:pPr>
        <w:tabs>
          <w:tab w:val="num" w:pos="4167"/>
        </w:tabs>
        <w:ind w:left="4167" w:hanging="360"/>
      </w:pPr>
      <w:rPr>
        <w:rFonts w:ascii="Courier New" w:hAnsi="Courier New" w:cs="Courier New" w:hint="default"/>
      </w:rPr>
    </w:lvl>
    <w:lvl w:ilvl="5" w:tplc="9B50B86A" w:tentative="1">
      <w:start w:val="1"/>
      <w:numFmt w:val="bullet"/>
      <w:lvlText w:val=""/>
      <w:lvlJc w:val="left"/>
      <w:pPr>
        <w:tabs>
          <w:tab w:val="num" w:pos="4887"/>
        </w:tabs>
        <w:ind w:left="4887" w:hanging="360"/>
      </w:pPr>
      <w:rPr>
        <w:rFonts w:ascii="Wingdings" w:hAnsi="Wingdings" w:hint="default"/>
      </w:rPr>
    </w:lvl>
    <w:lvl w:ilvl="6" w:tplc="319207D0" w:tentative="1">
      <w:start w:val="1"/>
      <w:numFmt w:val="bullet"/>
      <w:lvlText w:val=""/>
      <w:lvlJc w:val="left"/>
      <w:pPr>
        <w:tabs>
          <w:tab w:val="num" w:pos="5607"/>
        </w:tabs>
        <w:ind w:left="5607" w:hanging="360"/>
      </w:pPr>
      <w:rPr>
        <w:rFonts w:ascii="Symbol" w:hAnsi="Symbol" w:hint="default"/>
      </w:rPr>
    </w:lvl>
    <w:lvl w:ilvl="7" w:tplc="326CB788" w:tentative="1">
      <w:start w:val="1"/>
      <w:numFmt w:val="bullet"/>
      <w:lvlText w:val="o"/>
      <w:lvlJc w:val="left"/>
      <w:pPr>
        <w:tabs>
          <w:tab w:val="num" w:pos="6327"/>
        </w:tabs>
        <w:ind w:left="6327" w:hanging="360"/>
      </w:pPr>
      <w:rPr>
        <w:rFonts w:ascii="Courier New" w:hAnsi="Courier New" w:cs="Courier New" w:hint="default"/>
      </w:rPr>
    </w:lvl>
    <w:lvl w:ilvl="8" w:tplc="4F9A52C8" w:tentative="1">
      <w:start w:val="1"/>
      <w:numFmt w:val="bullet"/>
      <w:lvlText w:val=""/>
      <w:lvlJc w:val="left"/>
      <w:pPr>
        <w:tabs>
          <w:tab w:val="num" w:pos="7047"/>
        </w:tabs>
        <w:ind w:left="7047" w:hanging="360"/>
      </w:pPr>
      <w:rPr>
        <w:rFonts w:ascii="Wingdings" w:hAnsi="Wingdings" w:hint="default"/>
      </w:rPr>
    </w:lvl>
  </w:abstractNum>
  <w:abstractNum w:abstractNumId="24">
    <w:nsid w:val="4CC0347F"/>
    <w:multiLevelType w:val="hybridMultilevel"/>
    <w:tmpl w:val="CD98C854"/>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415B2B"/>
    <w:multiLevelType w:val="hybridMultilevel"/>
    <w:tmpl w:val="8B20E8F4"/>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3720C8"/>
    <w:multiLevelType w:val="hybridMultilevel"/>
    <w:tmpl w:val="5E147A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B">
      <w:start w:val="1"/>
      <w:numFmt w:val="bullet"/>
      <w:lvlText w:val=""/>
      <w:lvlJc w:val="left"/>
      <w:pPr>
        <w:ind w:left="5040" w:hanging="360"/>
      </w:pPr>
      <w:rPr>
        <w:rFonts w:ascii="Wingdings" w:hAnsi="Wingdings"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C525AC"/>
    <w:multiLevelType w:val="hybridMultilevel"/>
    <w:tmpl w:val="DC6E2A22"/>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0D77092"/>
    <w:multiLevelType w:val="hybridMultilevel"/>
    <w:tmpl w:val="9E20B9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74C2A68"/>
    <w:multiLevelType w:val="hybridMultilevel"/>
    <w:tmpl w:val="0380C40A"/>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8956149"/>
    <w:multiLevelType w:val="hybridMultilevel"/>
    <w:tmpl w:val="ED081516"/>
    <w:lvl w:ilvl="0" w:tplc="58A65508">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31">
    <w:nsid w:val="6A406CA9"/>
    <w:multiLevelType w:val="hybridMultilevel"/>
    <w:tmpl w:val="9C2E1B1A"/>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0EE2271"/>
    <w:multiLevelType w:val="hybridMultilevel"/>
    <w:tmpl w:val="F676CCFA"/>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1423D22"/>
    <w:multiLevelType w:val="hybridMultilevel"/>
    <w:tmpl w:val="07B03264"/>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22C4BFE"/>
    <w:multiLevelType w:val="hybridMultilevel"/>
    <w:tmpl w:val="05CCE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5A9200C"/>
    <w:multiLevelType w:val="hybridMultilevel"/>
    <w:tmpl w:val="621C47C2"/>
    <w:lvl w:ilvl="0" w:tplc="58A655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75962D9"/>
    <w:multiLevelType w:val="hybridMultilevel"/>
    <w:tmpl w:val="E47AA63C"/>
    <w:lvl w:ilvl="0" w:tplc="040E0001">
      <w:start w:val="1"/>
      <w:numFmt w:val="bullet"/>
      <w:pStyle w:val="felsorols20"/>
      <w:lvlText w:val="–"/>
      <w:lvlJc w:val="left"/>
      <w:pPr>
        <w:tabs>
          <w:tab w:val="num" w:pos="1134"/>
        </w:tabs>
        <w:ind w:left="1134" w:hanging="425"/>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9B4524E"/>
    <w:multiLevelType w:val="hybridMultilevel"/>
    <w:tmpl w:val="731ED988"/>
    <w:lvl w:ilvl="0" w:tplc="DE748F74">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ACC3606"/>
    <w:multiLevelType w:val="hybridMultilevel"/>
    <w:tmpl w:val="80ACDDF6"/>
    <w:lvl w:ilvl="0" w:tplc="28BC20E2">
      <w:start w:val="1"/>
      <w:numFmt w:val="bullet"/>
      <w:pStyle w:val="felsorols3"/>
      <w:lvlText w:val="–"/>
      <w:lvlJc w:val="left"/>
      <w:pPr>
        <w:ind w:left="720" w:hanging="360"/>
      </w:pPr>
      <w:rPr>
        <w:rFonts w:ascii="Times New Roman" w:hAnsi="Times New Roman" w:cs="Times New Roman" w:hint="default"/>
        <w:color w:val="auto"/>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nsid w:val="7C8A7BC0"/>
    <w:multiLevelType w:val="multilevel"/>
    <w:tmpl w:val="040E001D"/>
    <w:styleLink w:val="Aktulislist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39"/>
  </w:num>
  <w:num w:numId="4">
    <w:abstractNumId w:val="8"/>
  </w:num>
  <w:num w:numId="5">
    <w:abstractNumId w:val="15"/>
  </w:num>
  <w:num w:numId="6">
    <w:abstractNumId w:val="36"/>
  </w:num>
  <w:num w:numId="7">
    <w:abstractNumId w:val="38"/>
  </w:num>
  <w:num w:numId="8">
    <w:abstractNumId w:val="9"/>
  </w:num>
  <w:num w:numId="9">
    <w:abstractNumId w:val="5"/>
  </w:num>
  <w:num w:numId="10">
    <w:abstractNumId w:val="7"/>
  </w:num>
  <w:num w:numId="11">
    <w:abstractNumId w:val="11"/>
  </w:num>
  <w:num w:numId="12">
    <w:abstractNumId w:val="16"/>
  </w:num>
  <w:num w:numId="13">
    <w:abstractNumId w:val="21"/>
  </w:num>
  <w:num w:numId="14">
    <w:abstractNumId w:val="23"/>
  </w:num>
  <w:num w:numId="15">
    <w:abstractNumId w:val="10"/>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22"/>
  </w:num>
  <w:num w:numId="21">
    <w:abstractNumId w:val="17"/>
  </w:num>
  <w:num w:numId="22">
    <w:abstractNumId w:val="27"/>
  </w:num>
  <w:num w:numId="23">
    <w:abstractNumId w:val="20"/>
  </w:num>
  <w:num w:numId="24">
    <w:abstractNumId w:val="4"/>
  </w:num>
  <w:num w:numId="25">
    <w:abstractNumId w:val="31"/>
  </w:num>
  <w:num w:numId="26">
    <w:abstractNumId w:val="26"/>
  </w:num>
  <w:num w:numId="27">
    <w:abstractNumId w:val="6"/>
  </w:num>
  <w:num w:numId="28">
    <w:abstractNumId w:val="28"/>
  </w:num>
  <w:num w:numId="29">
    <w:abstractNumId w:val="13"/>
  </w:num>
  <w:num w:numId="30">
    <w:abstractNumId w:val="24"/>
  </w:num>
  <w:num w:numId="31">
    <w:abstractNumId w:val="32"/>
  </w:num>
  <w:num w:numId="32">
    <w:abstractNumId w:val="14"/>
  </w:num>
  <w:num w:numId="33">
    <w:abstractNumId w:val="30"/>
  </w:num>
  <w:num w:numId="34">
    <w:abstractNumId w:val="19"/>
  </w:num>
  <w:num w:numId="35">
    <w:abstractNumId w:val="2"/>
  </w:num>
  <w:num w:numId="36">
    <w:abstractNumId w:val="3"/>
  </w:num>
  <w:num w:numId="37">
    <w:abstractNumId w:val="25"/>
  </w:num>
  <w:num w:numId="38">
    <w:abstractNumId w:val="35"/>
  </w:num>
  <w:num w:numId="39">
    <w:abstractNumId w:val="29"/>
  </w:num>
  <w:num w:numId="40">
    <w:abstractNumId w:val="33"/>
  </w:num>
  <w:num w:numId="41">
    <w:abstractNumId w:val="1"/>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trackedChanges" w:formatting="1"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911"/>
    <w:rsid w:val="00000676"/>
    <w:rsid w:val="00000A68"/>
    <w:rsid w:val="00000EDF"/>
    <w:rsid w:val="00001269"/>
    <w:rsid w:val="0000195D"/>
    <w:rsid w:val="00002A93"/>
    <w:rsid w:val="00002DF5"/>
    <w:rsid w:val="00003050"/>
    <w:rsid w:val="000034D4"/>
    <w:rsid w:val="0000480C"/>
    <w:rsid w:val="00005522"/>
    <w:rsid w:val="00005CFF"/>
    <w:rsid w:val="00007B10"/>
    <w:rsid w:val="00010954"/>
    <w:rsid w:val="00010FDF"/>
    <w:rsid w:val="00011286"/>
    <w:rsid w:val="00011676"/>
    <w:rsid w:val="00011738"/>
    <w:rsid w:val="00011A45"/>
    <w:rsid w:val="00014018"/>
    <w:rsid w:val="000147F9"/>
    <w:rsid w:val="00014EF6"/>
    <w:rsid w:val="00015CDA"/>
    <w:rsid w:val="00016021"/>
    <w:rsid w:val="00016F1D"/>
    <w:rsid w:val="00020931"/>
    <w:rsid w:val="00020D29"/>
    <w:rsid w:val="00020D3D"/>
    <w:rsid w:val="00021571"/>
    <w:rsid w:val="0002236C"/>
    <w:rsid w:val="000228F3"/>
    <w:rsid w:val="000229AC"/>
    <w:rsid w:val="00023A12"/>
    <w:rsid w:val="00023D1F"/>
    <w:rsid w:val="00024162"/>
    <w:rsid w:val="000247D3"/>
    <w:rsid w:val="000252BB"/>
    <w:rsid w:val="00025450"/>
    <w:rsid w:val="00027A64"/>
    <w:rsid w:val="00027C60"/>
    <w:rsid w:val="00027EFA"/>
    <w:rsid w:val="00030658"/>
    <w:rsid w:val="00030E11"/>
    <w:rsid w:val="000336E6"/>
    <w:rsid w:val="000342AC"/>
    <w:rsid w:val="00034CAF"/>
    <w:rsid w:val="00035067"/>
    <w:rsid w:val="00035449"/>
    <w:rsid w:val="000358E9"/>
    <w:rsid w:val="00035908"/>
    <w:rsid w:val="000361FE"/>
    <w:rsid w:val="00036636"/>
    <w:rsid w:val="00036CDF"/>
    <w:rsid w:val="00037054"/>
    <w:rsid w:val="000376FB"/>
    <w:rsid w:val="000379C5"/>
    <w:rsid w:val="00037B17"/>
    <w:rsid w:val="0004040A"/>
    <w:rsid w:val="000409A0"/>
    <w:rsid w:val="00040ABC"/>
    <w:rsid w:val="00041442"/>
    <w:rsid w:val="000427F2"/>
    <w:rsid w:val="00042D1A"/>
    <w:rsid w:val="00043887"/>
    <w:rsid w:val="00044026"/>
    <w:rsid w:val="00044209"/>
    <w:rsid w:val="00045CEF"/>
    <w:rsid w:val="00045FAC"/>
    <w:rsid w:val="00046B4D"/>
    <w:rsid w:val="000473D5"/>
    <w:rsid w:val="000478B0"/>
    <w:rsid w:val="00047B0C"/>
    <w:rsid w:val="00050921"/>
    <w:rsid w:val="00050969"/>
    <w:rsid w:val="00050CD0"/>
    <w:rsid w:val="00050D96"/>
    <w:rsid w:val="00053C65"/>
    <w:rsid w:val="0005407F"/>
    <w:rsid w:val="000549FC"/>
    <w:rsid w:val="00055172"/>
    <w:rsid w:val="000553AF"/>
    <w:rsid w:val="000564DF"/>
    <w:rsid w:val="00056783"/>
    <w:rsid w:val="00057621"/>
    <w:rsid w:val="00057636"/>
    <w:rsid w:val="00057749"/>
    <w:rsid w:val="000578E1"/>
    <w:rsid w:val="00057C04"/>
    <w:rsid w:val="0006032C"/>
    <w:rsid w:val="00061F95"/>
    <w:rsid w:val="00062CA8"/>
    <w:rsid w:val="00063478"/>
    <w:rsid w:val="00063A83"/>
    <w:rsid w:val="00063ABB"/>
    <w:rsid w:val="00063CD6"/>
    <w:rsid w:val="000641A6"/>
    <w:rsid w:val="0006480C"/>
    <w:rsid w:val="00065DD1"/>
    <w:rsid w:val="0006626B"/>
    <w:rsid w:val="00066895"/>
    <w:rsid w:val="00066969"/>
    <w:rsid w:val="00066B19"/>
    <w:rsid w:val="00067ABC"/>
    <w:rsid w:val="00067D27"/>
    <w:rsid w:val="00070E6C"/>
    <w:rsid w:val="00070F35"/>
    <w:rsid w:val="000726E8"/>
    <w:rsid w:val="00072852"/>
    <w:rsid w:val="00072FC2"/>
    <w:rsid w:val="0007379A"/>
    <w:rsid w:val="000737D3"/>
    <w:rsid w:val="00074227"/>
    <w:rsid w:val="00074984"/>
    <w:rsid w:val="00075155"/>
    <w:rsid w:val="00075B25"/>
    <w:rsid w:val="00075E6D"/>
    <w:rsid w:val="00076280"/>
    <w:rsid w:val="00076B21"/>
    <w:rsid w:val="00077610"/>
    <w:rsid w:val="000807BA"/>
    <w:rsid w:val="00080D6B"/>
    <w:rsid w:val="00080DDD"/>
    <w:rsid w:val="00080E12"/>
    <w:rsid w:val="00082487"/>
    <w:rsid w:val="00083B6B"/>
    <w:rsid w:val="00085196"/>
    <w:rsid w:val="00085472"/>
    <w:rsid w:val="00085C5A"/>
    <w:rsid w:val="000874B4"/>
    <w:rsid w:val="0008797C"/>
    <w:rsid w:val="00087D66"/>
    <w:rsid w:val="00090FCD"/>
    <w:rsid w:val="000912B6"/>
    <w:rsid w:val="00092AB2"/>
    <w:rsid w:val="00092ED4"/>
    <w:rsid w:val="0009352D"/>
    <w:rsid w:val="00093702"/>
    <w:rsid w:val="00094337"/>
    <w:rsid w:val="0009687A"/>
    <w:rsid w:val="00096AE1"/>
    <w:rsid w:val="00096BD9"/>
    <w:rsid w:val="000976CE"/>
    <w:rsid w:val="00097DAB"/>
    <w:rsid w:val="00097E74"/>
    <w:rsid w:val="000A0583"/>
    <w:rsid w:val="000A0B14"/>
    <w:rsid w:val="000A0D96"/>
    <w:rsid w:val="000A106D"/>
    <w:rsid w:val="000A15D6"/>
    <w:rsid w:val="000A2230"/>
    <w:rsid w:val="000A2801"/>
    <w:rsid w:val="000A3B42"/>
    <w:rsid w:val="000A4D7C"/>
    <w:rsid w:val="000A56DF"/>
    <w:rsid w:val="000A61F1"/>
    <w:rsid w:val="000A7004"/>
    <w:rsid w:val="000A76CB"/>
    <w:rsid w:val="000A76E2"/>
    <w:rsid w:val="000B01E1"/>
    <w:rsid w:val="000B032A"/>
    <w:rsid w:val="000B1A1A"/>
    <w:rsid w:val="000B29F2"/>
    <w:rsid w:val="000B2C35"/>
    <w:rsid w:val="000B61B5"/>
    <w:rsid w:val="000B628B"/>
    <w:rsid w:val="000B664E"/>
    <w:rsid w:val="000B67F8"/>
    <w:rsid w:val="000C0983"/>
    <w:rsid w:val="000C0C21"/>
    <w:rsid w:val="000C1412"/>
    <w:rsid w:val="000C27CC"/>
    <w:rsid w:val="000C2EBB"/>
    <w:rsid w:val="000C3462"/>
    <w:rsid w:val="000C441D"/>
    <w:rsid w:val="000C4F05"/>
    <w:rsid w:val="000C533A"/>
    <w:rsid w:val="000C66C5"/>
    <w:rsid w:val="000C6D4D"/>
    <w:rsid w:val="000C7578"/>
    <w:rsid w:val="000C778E"/>
    <w:rsid w:val="000D0C3A"/>
    <w:rsid w:val="000D0E10"/>
    <w:rsid w:val="000D0F75"/>
    <w:rsid w:val="000D1B22"/>
    <w:rsid w:val="000D2D26"/>
    <w:rsid w:val="000D2E16"/>
    <w:rsid w:val="000D2FC0"/>
    <w:rsid w:val="000D32E9"/>
    <w:rsid w:val="000D3354"/>
    <w:rsid w:val="000D401B"/>
    <w:rsid w:val="000D4101"/>
    <w:rsid w:val="000D459B"/>
    <w:rsid w:val="000D4B6C"/>
    <w:rsid w:val="000D67DE"/>
    <w:rsid w:val="000D6EBE"/>
    <w:rsid w:val="000D760E"/>
    <w:rsid w:val="000D7A81"/>
    <w:rsid w:val="000D7E19"/>
    <w:rsid w:val="000D7F50"/>
    <w:rsid w:val="000E0291"/>
    <w:rsid w:val="000E07C3"/>
    <w:rsid w:val="000E1A9F"/>
    <w:rsid w:val="000E23F2"/>
    <w:rsid w:val="000E2729"/>
    <w:rsid w:val="000E2E07"/>
    <w:rsid w:val="000E2E2E"/>
    <w:rsid w:val="000E349A"/>
    <w:rsid w:val="000E38EA"/>
    <w:rsid w:val="000E3D8B"/>
    <w:rsid w:val="000E4716"/>
    <w:rsid w:val="000E4D7E"/>
    <w:rsid w:val="000E5E88"/>
    <w:rsid w:val="000E64FC"/>
    <w:rsid w:val="000E6A10"/>
    <w:rsid w:val="000E6D02"/>
    <w:rsid w:val="000E6F52"/>
    <w:rsid w:val="000E7D2F"/>
    <w:rsid w:val="000E7FF1"/>
    <w:rsid w:val="000F013A"/>
    <w:rsid w:val="000F07FF"/>
    <w:rsid w:val="000F08E0"/>
    <w:rsid w:val="000F0F1B"/>
    <w:rsid w:val="000F133E"/>
    <w:rsid w:val="000F17C2"/>
    <w:rsid w:val="000F285B"/>
    <w:rsid w:val="000F3070"/>
    <w:rsid w:val="000F3C33"/>
    <w:rsid w:val="000F3D2A"/>
    <w:rsid w:val="000F3E1E"/>
    <w:rsid w:val="000F41FA"/>
    <w:rsid w:val="000F448C"/>
    <w:rsid w:val="000F4E39"/>
    <w:rsid w:val="000F5166"/>
    <w:rsid w:val="000F5BAD"/>
    <w:rsid w:val="000F5CA1"/>
    <w:rsid w:val="000F610C"/>
    <w:rsid w:val="000F6AD2"/>
    <w:rsid w:val="000F6B03"/>
    <w:rsid w:val="000F774F"/>
    <w:rsid w:val="00100545"/>
    <w:rsid w:val="001006DA"/>
    <w:rsid w:val="00100A2A"/>
    <w:rsid w:val="00101DD8"/>
    <w:rsid w:val="00103521"/>
    <w:rsid w:val="00104B20"/>
    <w:rsid w:val="00104DD8"/>
    <w:rsid w:val="001061A1"/>
    <w:rsid w:val="001076AE"/>
    <w:rsid w:val="00110CF5"/>
    <w:rsid w:val="00112824"/>
    <w:rsid w:val="00113CB3"/>
    <w:rsid w:val="00113D60"/>
    <w:rsid w:val="00114092"/>
    <w:rsid w:val="00115413"/>
    <w:rsid w:val="0011576F"/>
    <w:rsid w:val="001162C2"/>
    <w:rsid w:val="001168D4"/>
    <w:rsid w:val="00117F50"/>
    <w:rsid w:val="00120130"/>
    <w:rsid w:val="00121960"/>
    <w:rsid w:val="00121DD0"/>
    <w:rsid w:val="001225CB"/>
    <w:rsid w:val="00122818"/>
    <w:rsid w:val="00122DC9"/>
    <w:rsid w:val="0012331A"/>
    <w:rsid w:val="00123C5D"/>
    <w:rsid w:val="0012403F"/>
    <w:rsid w:val="0012453A"/>
    <w:rsid w:val="00124586"/>
    <w:rsid w:val="0012580D"/>
    <w:rsid w:val="00125904"/>
    <w:rsid w:val="00125F17"/>
    <w:rsid w:val="00126664"/>
    <w:rsid w:val="001266A5"/>
    <w:rsid w:val="001277D5"/>
    <w:rsid w:val="0013018A"/>
    <w:rsid w:val="001303D5"/>
    <w:rsid w:val="0013051D"/>
    <w:rsid w:val="00130586"/>
    <w:rsid w:val="001308DF"/>
    <w:rsid w:val="00132392"/>
    <w:rsid w:val="001324B7"/>
    <w:rsid w:val="001331E8"/>
    <w:rsid w:val="0013344A"/>
    <w:rsid w:val="00133F62"/>
    <w:rsid w:val="00135522"/>
    <w:rsid w:val="0013559F"/>
    <w:rsid w:val="00136DF8"/>
    <w:rsid w:val="00137B98"/>
    <w:rsid w:val="00140D1B"/>
    <w:rsid w:val="001417C4"/>
    <w:rsid w:val="0014202C"/>
    <w:rsid w:val="001430D4"/>
    <w:rsid w:val="0014380E"/>
    <w:rsid w:val="001439FA"/>
    <w:rsid w:val="00144902"/>
    <w:rsid w:val="00144B7C"/>
    <w:rsid w:val="00145A92"/>
    <w:rsid w:val="00145BBA"/>
    <w:rsid w:val="00145F94"/>
    <w:rsid w:val="0014656D"/>
    <w:rsid w:val="00146CBD"/>
    <w:rsid w:val="00146F86"/>
    <w:rsid w:val="001477AA"/>
    <w:rsid w:val="001478DC"/>
    <w:rsid w:val="00147DEB"/>
    <w:rsid w:val="00150AAC"/>
    <w:rsid w:val="00150C99"/>
    <w:rsid w:val="00150FC7"/>
    <w:rsid w:val="00151323"/>
    <w:rsid w:val="00152998"/>
    <w:rsid w:val="00152EDA"/>
    <w:rsid w:val="001532C1"/>
    <w:rsid w:val="00153A89"/>
    <w:rsid w:val="00154378"/>
    <w:rsid w:val="00154649"/>
    <w:rsid w:val="00154B2A"/>
    <w:rsid w:val="00154E00"/>
    <w:rsid w:val="00154FAE"/>
    <w:rsid w:val="0015504D"/>
    <w:rsid w:val="001554F0"/>
    <w:rsid w:val="00156180"/>
    <w:rsid w:val="0015641B"/>
    <w:rsid w:val="00156C7C"/>
    <w:rsid w:val="00156E01"/>
    <w:rsid w:val="00157013"/>
    <w:rsid w:val="00160D7C"/>
    <w:rsid w:val="00161C65"/>
    <w:rsid w:val="00161D4F"/>
    <w:rsid w:val="0016480E"/>
    <w:rsid w:val="001665B7"/>
    <w:rsid w:val="0016664B"/>
    <w:rsid w:val="001673C2"/>
    <w:rsid w:val="00167515"/>
    <w:rsid w:val="0017041A"/>
    <w:rsid w:val="0017105A"/>
    <w:rsid w:val="0017172D"/>
    <w:rsid w:val="00171E88"/>
    <w:rsid w:val="00172A3B"/>
    <w:rsid w:val="00173447"/>
    <w:rsid w:val="00173907"/>
    <w:rsid w:val="001749EE"/>
    <w:rsid w:val="00174A10"/>
    <w:rsid w:val="00174C97"/>
    <w:rsid w:val="00175056"/>
    <w:rsid w:val="001756C7"/>
    <w:rsid w:val="00176C2C"/>
    <w:rsid w:val="00176FEC"/>
    <w:rsid w:val="001776A2"/>
    <w:rsid w:val="0017786B"/>
    <w:rsid w:val="00177C38"/>
    <w:rsid w:val="00177DD1"/>
    <w:rsid w:val="0018130E"/>
    <w:rsid w:val="001816E3"/>
    <w:rsid w:val="001817CF"/>
    <w:rsid w:val="001826EC"/>
    <w:rsid w:val="00182AD9"/>
    <w:rsid w:val="00182BCC"/>
    <w:rsid w:val="00182F28"/>
    <w:rsid w:val="00183454"/>
    <w:rsid w:val="00184928"/>
    <w:rsid w:val="001849FF"/>
    <w:rsid w:val="00185BE5"/>
    <w:rsid w:val="00185DCB"/>
    <w:rsid w:val="00185EA4"/>
    <w:rsid w:val="00185F85"/>
    <w:rsid w:val="00186662"/>
    <w:rsid w:val="001866C9"/>
    <w:rsid w:val="001868B6"/>
    <w:rsid w:val="0018695D"/>
    <w:rsid w:val="0018763D"/>
    <w:rsid w:val="0019087D"/>
    <w:rsid w:val="001908E1"/>
    <w:rsid w:val="00190993"/>
    <w:rsid w:val="00190AEA"/>
    <w:rsid w:val="001916D3"/>
    <w:rsid w:val="00191B0D"/>
    <w:rsid w:val="00191FDC"/>
    <w:rsid w:val="00192230"/>
    <w:rsid w:val="0019237B"/>
    <w:rsid w:val="0019371C"/>
    <w:rsid w:val="001937EE"/>
    <w:rsid w:val="00194019"/>
    <w:rsid w:val="001940AE"/>
    <w:rsid w:val="001941BF"/>
    <w:rsid w:val="00194618"/>
    <w:rsid w:val="001952C9"/>
    <w:rsid w:val="00195810"/>
    <w:rsid w:val="00195CD9"/>
    <w:rsid w:val="0019692A"/>
    <w:rsid w:val="00197018"/>
    <w:rsid w:val="00197172"/>
    <w:rsid w:val="0019782C"/>
    <w:rsid w:val="001A0464"/>
    <w:rsid w:val="001A113C"/>
    <w:rsid w:val="001A1155"/>
    <w:rsid w:val="001A1EF5"/>
    <w:rsid w:val="001A2665"/>
    <w:rsid w:val="001A3F05"/>
    <w:rsid w:val="001A3F5E"/>
    <w:rsid w:val="001A42BC"/>
    <w:rsid w:val="001A44DF"/>
    <w:rsid w:val="001A4A61"/>
    <w:rsid w:val="001A4CB7"/>
    <w:rsid w:val="001A53E0"/>
    <w:rsid w:val="001A5752"/>
    <w:rsid w:val="001A5A99"/>
    <w:rsid w:val="001A6E0A"/>
    <w:rsid w:val="001A7E92"/>
    <w:rsid w:val="001B0AC1"/>
    <w:rsid w:val="001B0B00"/>
    <w:rsid w:val="001B1592"/>
    <w:rsid w:val="001B3247"/>
    <w:rsid w:val="001B3FA2"/>
    <w:rsid w:val="001B5A98"/>
    <w:rsid w:val="001B5F9A"/>
    <w:rsid w:val="001B6B05"/>
    <w:rsid w:val="001B7FEF"/>
    <w:rsid w:val="001C07F3"/>
    <w:rsid w:val="001C096A"/>
    <w:rsid w:val="001C0FF7"/>
    <w:rsid w:val="001C2170"/>
    <w:rsid w:val="001C39DD"/>
    <w:rsid w:val="001C4732"/>
    <w:rsid w:val="001C479A"/>
    <w:rsid w:val="001C48B6"/>
    <w:rsid w:val="001C4D02"/>
    <w:rsid w:val="001C5B73"/>
    <w:rsid w:val="001D0AA7"/>
    <w:rsid w:val="001D1FD2"/>
    <w:rsid w:val="001D25FA"/>
    <w:rsid w:val="001D296C"/>
    <w:rsid w:val="001D30BC"/>
    <w:rsid w:val="001D4ABA"/>
    <w:rsid w:val="001D4D4A"/>
    <w:rsid w:val="001D53BE"/>
    <w:rsid w:val="001D5A27"/>
    <w:rsid w:val="001D7D0D"/>
    <w:rsid w:val="001E02DE"/>
    <w:rsid w:val="001E1044"/>
    <w:rsid w:val="001E1E61"/>
    <w:rsid w:val="001E230C"/>
    <w:rsid w:val="001E28C5"/>
    <w:rsid w:val="001E2E83"/>
    <w:rsid w:val="001E303F"/>
    <w:rsid w:val="001E3CAD"/>
    <w:rsid w:val="001E3FFE"/>
    <w:rsid w:val="001E632F"/>
    <w:rsid w:val="001E6645"/>
    <w:rsid w:val="001E7279"/>
    <w:rsid w:val="001F0478"/>
    <w:rsid w:val="001F0649"/>
    <w:rsid w:val="001F19CF"/>
    <w:rsid w:val="001F248C"/>
    <w:rsid w:val="001F295D"/>
    <w:rsid w:val="001F3729"/>
    <w:rsid w:val="001F54C7"/>
    <w:rsid w:val="001F5701"/>
    <w:rsid w:val="001F5D64"/>
    <w:rsid w:val="001F5E94"/>
    <w:rsid w:val="001F637E"/>
    <w:rsid w:val="001F749B"/>
    <w:rsid w:val="001F75CB"/>
    <w:rsid w:val="001F7CA6"/>
    <w:rsid w:val="002003EB"/>
    <w:rsid w:val="002006D5"/>
    <w:rsid w:val="00200911"/>
    <w:rsid w:val="002012E2"/>
    <w:rsid w:val="0020219E"/>
    <w:rsid w:val="00203603"/>
    <w:rsid w:val="0020417B"/>
    <w:rsid w:val="00204379"/>
    <w:rsid w:val="00204EC0"/>
    <w:rsid w:val="00205D9D"/>
    <w:rsid w:val="00206619"/>
    <w:rsid w:val="00207A35"/>
    <w:rsid w:val="00207EAD"/>
    <w:rsid w:val="00210000"/>
    <w:rsid w:val="002106B2"/>
    <w:rsid w:val="00210AC6"/>
    <w:rsid w:val="00210C1D"/>
    <w:rsid w:val="002111BC"/>
    <w:rsid w:val="00211B87"/>
    <w:rsid w:val="002125AA"/>
    <w:rsid w:val="00212C11"/>
    <w:rsid w:val="00212DEA"/>
    <w:rsid w:val="002131D3"/>
    <w:rsid w:val="002137C5"/>
    <w:rsid w:val="002144E9"/>
    <w:rsid w:val="00216759"/>
    <w:rsid w:val="00216AA4"/>
    <w:rsid w:val="002170D6"/>
    <w:rsid w:val="002177AF"/>
    <w:rsid w:val="0022008F"/>
    <w:rsid w:val="00220CC4"/>
    <w:rsid w:val="00220DD5"/>
    <w:rsid w:val="00221184"/>
    <w:rsid w:val="002213F7"/>
    <w:rsid w:val="002218C6"/>
    <w:rsid w:val="002242A4"/>
    <w:rsid w:val="00224990"/>
    <w:rsid w:val="00224BF4"/>
    <w:rsid w:val="0022597A"/>
    <w:rsid w:val="00225AA4"/>
    <w:rsid w:val="002272BA"/>
    <w:rsid w:val="00227B45"/>
    <w:rsid w:val="00230738"/>
    <w:rsid w:val="00230A3F"/>
    <w:rsid w:val="00231757"/>
    <w:rsid w:val="00232429"/>
    <w:rsid w:val="00232B97"/>
    <w:rsid w:val="00233176"/>
    <w:rsid w:val="002331D9"/>
    <w:rsid w:val="002337B2"/>
    <w:rsid w:val="00234699"/>
    <w:rsid w:val="00235795"/>
    <w:rsid w:val="00235F8E"/>
    <w:rsid w:val="00236DA1"/>
    <w:rsid w:val="00237CC1"/>
    <w:rsid w:val="00237CFE"/>
    <w:rsid w:val="00237F35"/>
    <w:rsid w:val="002400E7"/>
    <w:rsid w:val="00240552"/>
    <w:rsid w:val="002406AF"/>
    <w:rsid w:val="0024086F"/>
    <w:rsid w:val="002413EB"/>
    <w:rsid w:val="00242A29"/>
    <w:rsid w:val="002439A7"/>
    <w:rsid w:val="002445D4"/>
    <w:rsid w:val="00245226"/>
    <w:rsid w:val="00245E0E"/>
    <w:rsid w:val="0024674A"/>
    <w:rsid w:val="00246F26"/>
    <w:rsid w:val="0024721A"/>
    <w:rsid w:val="0025060B"/>
    <w:rsid w:val="00250BA1"/>
    <w:rsid w:val="00251F54"/>
    <w:rsid w:val="002535EB"/>
    <w:rsid w:val="00254514"/>
    <w:rsid w:val="00254D1A"/>
    <w:rsid w:val="00256302"/>
    <w:rsid w:val="00257044"/>
    <w:rsid w:val="00257724"/>
    <w:rsid w:val="002577D0"/>
    <w:rsid w:val="0026094C"/>
    <w:rsid w:val="00260C04"/>
    <w:rsid w:val="0026154B"/>
    <w:rsid w:val="00261579"/>
    <w:rsid w:val="0026167E"/>
    <w:rsid w:val="00261A1A"/>
    <w:rsid w:val="00261BB5"/>
    <w:rsid w:val="0026202D"/>
    <w:rsid w:val="00262511"/>
    <w:rsid w:val="002627BF"/>
    <w:rsid w:val="00262ABE"/>
    <w:rsid w:val="002639F3"/>
    <w:rsid w:val="002654C1"/>
    <w:rsid w:val="002669D9"/>
    <w:rsid w:val="00266D0B"/>
    <w:rsid w:val="00270E55"/>
    <w:rsid w:val="002713FF"/>
    <w:rsid w:val="00271834"/>
    <w:rsid w:val="00271D88"/>
    <w:rsid w:val="00272475"/>
    <w:rsid w:val="002727D5"/>
    <w:rsid w:val="00272F82"/>
    <w:rsid w:val="002731A7"/>
    <w:rsid w:val="00273435"/>
    <w:rsid w:val="002735C5"/>
    <w:rsid w:val="002736F7"/>
    <w:rsid w:val="00273B19"/>
    <w:rsid w:val="00273CB8"/>
    <w:rsid w:val="00274367"/>
    <w:rsid w:val="00274B4B"/>
    <w:rsid w:val="00274FF2"/>
    <w:rsid w:val="002762C1"/>
    <w:rsid w:val="00276477"/>
    <w:rsid w:val="00276E2F"/>
    <w:rsid w:val="002770CB"/>
    <w:rsid w:val="00277B1F"/>
    <w:rsid w:val="00281787"/>
    <w:rsid w:val="002820D8"/>
    <w:rsid w:val="00282E6F"/>
    <w:rsid w:val="00283D70"/>
    <w:rsid w:val="00284B72"/>
    <w:rsid w:val="00285672"/>
    <w:rsid w:val="00286801"/>
    <w:rsid w:val="00286BCC"/>
    <w:rsid w:val="00286E9C"/>
    <w:rsid w:val="00287765"/>
    <w:rsid w:val="002902CB"/>
    <w:rsid w:val="00290779"/>
    <w:rsid w:val="00290A6B"/>
    <w:rsid w:val="00291BFB"/>
    <w:rsid w:val="002923F5"/>
    <w:rsid w:val="00292518"/>
    <w:rsid w:val="00292A84"/>
    <w:rsid w:val="00292EC7"/>
    <w:rsid w:val="00293521"/>
    <w:rsid w:val="002937FA"/>
    <w:rsid w:val="00293B0B"/>
    <w:rsid w:val="00293E6C"/>
    <w:rsid w:val="00294785"/>
    <w:rsid w:val="00294CC6"/>
    <w:rsid w:val="00294D01"/>
    <w:rsid w:val="00294E14"/>
    <w:rsid w:val="002953E1"/>
    <w:rsid w:val="002959C9"/>
    <w:rsid w:val="00295CB6"/>
    <w:rsid w:val="00295FF3"/>
    <w:rsid w:val="00296617"/>
    <w:rsid w:val="00296A86"/>
    <w:rsid w:val="00297DE2"/>
    <w:rsid w:val="002A0B2B"/>
    <w:rsid w:val="002A1275"/>
    <w:rsid w:val="002A166D"/>
    <w:rsid w:val="002A221A"/>
    <w:rsid w:val="002A25AB"/>
    <w:rsid w:val="002A275E"/>
    <w:rsid w:val="002A3206"/>
    <w:rsid w:val="002A338B"/>
    <w:rsid w:val="002A3B01"/>
    <w:rsid w:val="002A4392"/>
    <w:rsid w:val="002A4A13"/>
    <w:rsid w:val="002A4DBC"/>
    <w:rsid w:val="002A4FA4"/>
    <w:rsid w:val="002A50AB"/>
    <w:rsid w:val="002A6AB9"/>
    <w:rsid w:val="002A6B82"/>
    <w:rsid w:val="002A7133"/>
    <w:rsid w:val="002A778D"/>
    <w:rsid w:val="002B0890"/>
    <w:rsid w:val="002B09C1"/>
    <w:rsid w:val="002B1A77"/>
    <w:rsid w:val="002B1AC8"/>
    <w:rsid w:val="002B1BDB"/>
    <w:rsid w:val="002B2225"/>
    <w:rsid w:val="002B290D"/>
    <w:rsid w:val="002B339B"/>
    <w:rsid w:val="002B3840"/>
    <w:rsid w:val="002B3945"/>
    <w:rsid w:val="002B3E0C"/>
    <w:rsid w:val="002B41D9"/>
    <w:rsid w:val="002B50E6"/>
    <w:rsid w:val="002B53DC"/>
    <w:rsid w:val="002B5E68"/>
    <w:rsid w:val="002B6AE0"/>
    <w:rsid w:val="002B6C4D"/>
    <w:rsid w:val="002B7732"/>
    <w:rsid w:val="002C0983"/>
    <w:rsid w:val="002C0AEF"/>
    <w:rsid w:val="002C1413"/>
    <w:rsid w:val="002C1D20"/>
    <w:rsid w:val="002C2E9E"/>
    <w:rsid w:val="002C5644"/>
    <w:rsid w:val="002C5EB2"/>
    <w:rsid w:val="002C61AD"/>
    <w:rsid w:val="002C682B"/>
    <w:rsid w:val="002C6E89"/>
    <w:rsid w:val="002C713F"/>
    <w:rsid w:val="002C7554"/>
    <w:rsid w:val="002D0040"/>
    <w:rsid w:val="002D0844"/>
    <w:rsid w:val="002D12DD"/>
    <w:rsid w:val="002D1EF0"/>
    <w:rsid w:val="002D2549"/>
    <w:rsid w:val="002D2D55"/>
    <w:rsid w:val="002D3314"/>
    <w:rsid w:val="002D4420"/>
    <w:rsid w:val="002D490F"/>
    <w:rsid w:val="002D5081"/>
    <w:rsid w:val="002D55F0"/>
    <w:rsid w:val="002D561C"/>
    <w:rsid w:val="002D5A90"/>
    <w:rsid w:val="002D6000"/>
    <w:rsid w:val="002D6AB5"/>
    <w:rsid w:val="002D6BE0"/>
    <w:rsid w:val="002D6DDE"/>
    <w:rsid w:val="002D6EC9"/>
    <w:rsid w:val="002D725B"/>
    <w:rsid w:val="002D734A"/>
    <w:rsid w:val="002D7E8D"/>
    <w:rsid w:val="002E04EA"/>
    <w:rsid w:val="002E08CD"/>
    <w:rsid w:val="002E0A1B"/>
    <w:rsid w:val="002E1B8F"/>
    <w:rsid w:val="002E23F7"/>
    <w:rsid w:val="002E261D"/>
    <w:rsid w:val="002E2AAC"/>
    <w:rsid w:val="002E31E5"/>
    <w:rsid w:val="002E5A9D"/>
    <w:rsid w:val="002E643F"/>
    <w:rsid w:val="002E7456"/>
    <w:rsid w:val="002F15DA"/>
    <w:rsid w:val="002F188E"/>
    <w:rsid w:val="002F1A79"/>
    <w:rsid w:val="002F1AE5"/>
    <w:rsid w:val="002F1EF9"/>
    <w:rsid w:val="002F1FBE"/>
    <w:rsid w:val="002F2A77"/>
    <w:rsid w:val="002F321D"/>
    <w:rsid w:val="002F45AA"/>
    <w:rsid w:val="002F4690"/>
    <w:rsid w:val="002F4DB5"/>
    <w:rsid w:val="002F585E"/>
    <w:rsid w:val="002F5C32"/>
    <w:rsid w:val="002F5C7C"/>
    <w:rsid w:val="002F5F69"/>
    <w:rsid w:val="002F67AE"/>
    <w:rsid w:val="002F6FC4"/>
    <w:rsid w:val="002F750B"/>
    <w:rsid w:val="002F79DD"/>
    <w:rsid w:val="002F7E2E"/>
    <w:rsid w:val="003006C3"/>
    <w:rsid w:val="003032B1"/>
    <w:rsid w:val="00304549"/>
    <w:rsid w:val="00304755"/>
    <w:rsid w:val="00304A00"/>
    <w:rsid w:val="00305F15"/>
    <w:rsid w:val="0030602C"/>
    <w:rsid w:val="003061BB"/>
    <w:rsid w:val="00306754"/>
    <w:rsid w:val="00306CFD"/>
    <w:rsid w:val="00307412"/>
    <w:rsid w:val="00307779"/>
    <w:rsid w:val="003077E2"/>
    <w:rsid w:val="00310AFD"/>
    <w:rsid w:val="00311240"/>
    <w:rsid w:val="00311528"/>
    <w:rsid w:val="0031157A"/>
    <w:rsid w:val="00311962"/>
    <w:rsid w:val="00311BFE"/>
    <w:rsid w:val="00311CC8"/>
    <w:rsid w:val="003126E7"/>
    <w:rsid w:val="00312D1D"/>
    <w:rsid w:val="0031330F"/>
    <w:rsid w:val="00313A1B"/>
    <w:rsid w:val="00314345"/>
    <w:rsid w:val="003145BF"/>
    <w:rsid w:val="00314A1F"/>
    <w:rsid w:val="00314BBE"/>
    <w:rsid w:val="003169FC"/>
    <w:rsid w:val="00316FF8"/>
    <w:rsid w:val="0031701D"/>
    <w:rsid w:val="00317645"/>
    <w:rsid w:val="00317B2D"/>
    <w:rsid w:val="00317B82"/>
    <w:rsid w:val="00320204"/>
    <w:rsid w:val="00320214"/>
    <w:rsid w:val="00320667"/>
    <w:rsid w:val="003210C8"/>
    <w:rsid w:val="0032120C"/>
    <w:rsid w:val="00321BA8"/>
    <w:rsid w:val="003221AE"/>
    <w:rsid w:val="003221FF"/>
    <w:rsid w:val="00322660"/>
    <w:rsid w:val="003230C6"/>
    <w:rsid w:val="00323282"/>
    <w:rsid w:val="00323679"/>
    <w:rsid w:val="0032398D"/>
    <w:rsid w:val="00323D92"/>
    <w:rsid w:val="00324879"/>
    <w:rsid w:val="003253D6"/>
    <w:rsid w:val="00325CF6"/>
    <w:rsid w:val="00326113"/>
    <w:rsid w:val="00326682"/>
    <w:rsid w:val="00326847"/>
    <w:rsid w:val="003268AE"/>
    <w:rsid w:val="0032695D"/>
    <w:rsid w:val="003276F6"/>
    <w:rsid w:val="00327D04"/>
    <w:rsid w:val="00330A38"/>
    <w:rsid w:val="00330B53"/>
    <w:rsid w:val="0033105C"/>
    <w:rsid w:val="00331895"/>
    <w:rsid w:val="00331B7E"/>
    <w:rsid w:val="00332535"/>
    <w:rsid w:val="00332BA5"/>
    <w:rsid w:val="00333129"/>
    <w:rsid w:val="0033330B"/>
    <w:rsid w:val="00333F4B"/>
    <w:rsid w:val="00334D47"/>
    <w:rsid w:val="00335182"/>
    <w:rsid w:val="003351A4"/>
    <w:rsid w:val="003352A5"/>
    <w:rsid w:val="003356F1"/>
    <w:rsid w:val="00335ABC"/>
    <w:rsid w:val="00336283"/>
    <w:rsid w:val="003370D5"/>
    <w:rsid w:val="00337B92"/>
    <w:rsid w:val="0034021D"/>
    <w:rsid w:val="003403A6"/>
    <w:rsid w:val="00340AD2"/>
    <w:rsid w:val="00341E2A"/>
    <w:rsid w:val="003420B5"/>
    <w:rsid w:val="0034389C"/>
    <w:rsid w:val="00343EC2"/>
    <w:rsid w:val="00343F31"/>
    <w:rsid w:val="00344CEE"/>
    <w:rsid w:val="003451FF"/>
    <w:rsid w:val="003458F7"/>
    <w:rsid w:val="003460B6"/>
    <w:rsid w:val="00346559"/>
    <w:rsid w:val="00346CBC"/>
    <w:rsid w:val="00347767"/>
    <w:rsid w:val="0034782D"/>
    <w:rsid w:val="003504D7"/>
    <w:rsid w:val="00352262"/>
    <w:rsid w:val="0035228D"/>
    <w:rsid w:val="00352D2D"/>
    <w:rsid w:val="003530C6"/>
    <w:rsid w:val="003530F1"/>
    <w:rsid w:val="00354262"/>
    <w:rsid w:val="00355F40"/>
    <w:rsid w:val="00356067"/>
    <w:rsid w:val="00356A30"/>
    <w:rsid w:val="003578D1"/>
    <w:rsid w:val="00357D03"/>
    <w:rsid w:val="00361117"/>
    <w:rsid w:val="003618A2"/>
    <w:rsid w:val="003618B3"/>
    <w:rsid w:val="003620AB"/>
    <w:rsid w:val="003625C8"/>
    <w:rsid w:val="00363319"/>
    <w:rsid w:val="0036379B"/>
    <w:rsid w:val="00363ECC"/>
    <w:rsid w:val="00364388"/>
    <w:rsid w:val="0036460E"/>
    <w:rsid w:val="003648B9"/>
    <w:rsid w:val="00364EA5"/>
    <w:rsid w:val="00365058"/>
    <w:rsid w:val="0036580A"/>
    <w:rsid w:val="00365B1F"/>
    <w:rsid w:val="003676F3"/>
    <w:rsid w:val="00367915"/>
    <w:rsid w:val="00367C07"/>
    <w:rsid w:val="003707C0"/>
    <w:rsid w:val="00370E8C"/>
    <w:rsid w:val="003714C5"/>
    <w:rsid w:val="00372548"/>
    <w:rsid w:val="00372BA8"/>
    <w:rsid w:val="00373D2B"/>
    <w:rsid w:val="00373F16"/>
    <w:rsid w:val="0037410E"/>
    <w:rsid w:val="0037435D"/>
    <w:rsid w:val="00375646"/>
    <w:rsid w:val="00375E7B"/>
    <w:rsid w:val="00375EE7"/>
    <w:rsid w:val="00377232"/>
    <w:rsid w:val="003779C1"/>
    <w:rsid w:val="00380D43"/>
    <w:rsid w:val="003821BD"/>
    <w:rsid w:val="00383934"/>
    <w:rsid w:val="00383B15"/>
    <w:rsid w:val="00384C0A"/>
    <w:rsid w:val="00385221"/>
    <w:rsid w:val="00385E8F"/>
    <w:rsid w:val="003871EA"/>
    <w:rsid w:val="003879B4"/>
    <w:rsid w:val="00387AE0"/>
    <w:rsid w:val="003910F4"/>
    <w:rsid w:val="0039172F"/>
    <w:rsid w:val="00392E9A"/>
    <w:rsid w:val="00393557"/>
    <w:rsid w:val="00393A0E"/>
    <w:rsid w:val="00393B51"/>
    <w:rsid w:val="003959CA"/>
    <w:rsid w:val="00395AA5"/>
    <w:rsid w:val="00396E3C"/>
    <w:rsid w:val="003A0682"/>
    <w:rsid w:val="003A0EE4"/>
    <w:rsid w:val="003A0EF1"/>
    <w:rsid w:val="003A27B4"/>
    <w:rsid w:val="003A307A"/>
    <w:rsid w:val="003A3997"/>
    <w:rsid w:val="003A3C89"/>
    <w:rsid w:val="003A3F22"/>
    <w:rsid w:val="003A4040"/>
    <w:rsid w:val="003A42F8"/>
    <w:rsid w:val="003A5924"/>
    <w:rsid w:val="003A597C"/>
    <w:rsid w:val="003A6149"/>
    <w:rsid w:val="003A6CE3"/>
    <w:rsid w:val="003B062A"/>
    <w:rsid w:val="003B0995"/>
    <w:rsid w:val="003B0B14"/>
    <w:rsid w:val="003B0F65"/>
    <w:rsid w:val="003B121A"/>
    <w:rsid w:val="003B1801"/>
    <w:rsid w:val="003B19EE"/>
    <w:rsid w:val="003B1D14"/>
    <w:rsid w:val="003B5838"/>
    <w:rsid w:val="003B5974"/>
    <w:rsid w:val="003B76D2"/>
    <w:rsid w:val="003B7A5D"/>
    <w:rsid w:val="003C063B"/>
    <w:rsid w:val="003C07B5"/>
    <w:rsid w:val="003C07F1"/>
    <w:rsid w:val="003C09A3"/>
    <w:rsid w:val="003C1162"/>
    <w:rsid w:val="003C16EA"/>
    <w:rsid w:val="003C1E87"/>
    <w:rsid w:val="003C3050"/>
    <w:rsid w:val="003C453B"/>
    <w:rsid w:val="003C478A"/>
    <w:rsid w:val="003C4DCA"/>
    <w:rsid w:val="003C5C25"/>
    <w:rsid w:val="003C6D55"/>
    <w:rsid w:val="003C6E48"/>
    <w:rsid w:val="003C70FA"/>
    <w:rsid w:val="003C7976"/>
    <w:rsid w:val="003C798A"/>
    <w:rsid w:val="003C79E7"/>
    <w:rsid w:val="003D03A9"/>
    <w:rsid w:val="003D0D06"/>
    <w:rsid w:val="003D1E3C"/>
    <w:rsid w:val="003D2D1A"/>
    <w:rsid w:val="003D353D"/>
    <w:rsid w:val="003D3CBC"/>
    <w:rsid w:val="003D3E1C"/>
    <w:rsid w:val="003D536D"/>
    <w:rsid w:val="003D5D3F"/>
    <w:rsid w:val="003D6DEF"/>
    <w:rsid w:val="003D73DF"/>
    <w:rsid w:val="003D762F"/>
    <w:rsid w:val="003D768E"/>
    <w:rsid w:val="003D7A86"/>
    <w:rsid w:val="003D7B35"/>
    <w:rsid w:val="003E0D54"/>
    <w:rsid w:val="003E2203"/>
    <w:rsid w:val="003E26D7"/>
    <w:rsid w:val="003E38C4"/>
    <w:rsid w:val="003E3E75"/>
    <w:rsid w:val="003E4353"/>
    <w:rsid w:val="003E4B12"/>
    <w:rsid w:val="003E69FE"/>
    <w:rsid w:val="003E6D9E"/>
    <w:rsid w:val="003E6DF9"/>
    <w:rsid w:val="003E6F76"/>
    <w:rsid w:val="003E702E"/>
    <w:rsid w:val="003E7D38"/>
    <w:rsid w:val="003F025F"/>
    <w:rsid w:val="003F18E0"/>
    <w:rsid w:val="003F2A45"/>
    <w:rsid w:val="003F3D6C"/>
    <w:rsid w:val="003F3D8E"/>
    <w:rsid w:val="003F4CB2"/>
    <w:rsid w:val="003F4DA7"/>
    <w:rsid w:val="003F6F63"/>
    <w:rsid w:val="003F70EE"/>
    <w:rsid w:val="003F72BC"/>
    <w:rsid w:val="003F7322"/>
    <w:rsid w:val="0040050C"/>
    <w:rsid w:val="004011F6"/>
    <w:rsid w:val="004019D4"/>
    <w:rsid w:val="0040291D"/>
    <w:rsid w:val="004029A2"/>
    <w:rsid w:val="00402D54"/>
    <w:rsid w:val="0040313C"/>
    <w:rsid w:val="0040357F"/>
    <w:rsid w:val="004038BC"/>
    <w:rsid w:val="0040396C"/>
    <w:rsid w:val="00404341"/>
    <w:rsid w:val="00404C0D"/>
    <w:rsid w:val="00404D71"/>
    <w:rsid w:val="00404E76"/>
    <w:rsid w:val="0040711F"/>
    <w:rsid w:val="00407C9E"/>
    <w:rsid w:val="004110CC"/>
    <w:rsid w:val="004111A1"/>
    <w:rsid w:val="004120A3"/>
    <w:rsid w:val="004138D7"/>
    <w:rsid w:val="00414EEA"/>
    <w:rsid w:val="0041560D"/>
    <w:rsid w:val="004157F2"/>
    <w:rsid w:val="00415B85"/>
    <w:rsid w:val="00415C7F"/>
    <w:rsid w:val="004160B5"/>
    <w:rsid w:val="004165B9"/>
    <w:rsid w:val="00416745"/>
    <w:rsid w:val="004167C4"/>
    <w:rsid w:val="00416E26"/>
    <w:rsid w:val="0041723A"/>
    <w:rsid w:val="0042007F"/>
    <w:rsid w:val="00421C68"/>
    <w:rsid w:val="004228BB"/>
    <w:rsid w:val="00422B9A"/>
    <w:rsid w:val="00422BC9"/>
    <w:rsid w:val="00422C9D"/>
    <w:rsid w:val="00423173"/>
    <w:rsid w:val="0042428A"/>
    <w:rsid w:val="00424517"/>
    <w:rsid w:val="004255F5"/>
    <w:rsid w:val="004258C3"/>
    <w:rsid w:val="00426A00"/>
    <w:rsid w:val="00426B7A"/>
    <w:rsid w:val="00427C46"/>
    <w:rsid w:val="00430210"/>
    <w:rsid w:val="004306A5"/>
    <w:rsid w:val="00430B43"/>
    <w:rsid w:val="0043136E"/>
    <w:rsid w:val="004313C7"/>
    <w:rsid w:val="0043181B"/>
    <w:rsid w:val="00431BFE"/>
    <w:rsid w:val="00431F98"/>
    <w:rsid w:val="00433AB8"/>
    <w:rsid w:val="004346CE"/>
    <w:rsid w:val="00434A08"/>
    <w:rsid w:val="00435549"/>
    <w:rsid w:val="004355D5"/>
    <w:rsid w:val="0043659B"/>
    <w:rsid w:val="004367B1"/>
    <w:rsid w:val="00436BB0"/>
    <w:rsid w:val="00437017"/>
    <w:rsid w:val="00440112"/>
    <w:rsid w:val="00440685"/>
    <w:rsid w:val="00442548"/>
    <w:rsid w:val="004432C0"/>
    <w:rsid w:val="00444A16"/>
    <w:rsid w:val="00444D28"/>
    <w:rsid w:val="00445210"/>
    <w:rsid w:val="004462A0"/>
    <w:rsid w:val="004462C7"/>
    <w:rsid w:val="00446ACA"/>
    <w:rsid w:val="00446CBA"/>
    <w:rsid w:val="004472BE"/>
    <w:rsid w:val="0044744D"/>
    <w:rsid w:val="00447829"/>
    <w:rsid w:val="00451884"/>
    <w:rsid w:val="00451CEB"/>
    <w:rsid w:val="00453720"/>
    <w:rsid w:val="004538DC"/>
    <w:rsid w:val="00453D87"/>
    <w:rsid w:val="00454F88"/>
    <w:rsid w:val="00455A6A"/>
    <w:rsid w:val="0045732A"/>
    <w:rsid w:val="004576BA"/>
    <w:rsid w:val="00460411"/>
    <w:rsid w:val="00460481"/>
    <w:rsid w:val="0046081E"/>
    <w:rsid w:val="00461385"/>
    <w:rsid w:val="00461419"/>
    <w:rsid w:val="004628B5"/>
    <w:rsid w:val="00462D44"/>
    <w:rsid w:val="00462E11"/>
    <w:rsid w:val="0046379C"/>
    <w:rsid w:val="00463957"/>
    <w:rsid w:val="004642B5"/>
    <w:rsid w:val="0046485D"/>
    <w:rsid w:val="004648FD"/>
    <w:rsid w:val="00464E5B"/>
    <w:rsid w:val="00465194"/>
    <w:rsid w:val="00465323"/>
    <w:rsid w:val="00465774"/>
    <w:rsid w:val="004664E7"/>
    <w:rsid w:val="00466568"/>
    <w:rsid w:val="0046688E"/>
    <w:rsid w:val="00472570"/>
    <w:rsid w:val="004729BA"/>
    <w:rsid w:val="00473E49"/>
    <w:rsid w:val="004749DE"/>
    <w:rsid w:val="00475755"/>
    <w:rsid w:val="00477455"/>
    <w:rsid w:val="004775D9"/>
    <w:rsid w:val="00477C30"/>
    <w:rsid w:val="0048059B"/>
    <w:rsid w:val="00480AB3"/>
    <w:rsid w:val="00482A1E"/>
    <w:rsid w:val="00482B6B"/>
    <w:rsid w:val="00483289"/>
    <w:rsid w:val="004838B3"/>
    <w:rsid w:val="00483ACF"/>
    <w:rsid w:val="00485630"/>
    <w:rsid w:val="00486168"/>
    <w:rsid w:val="00486273"/>
    <w:rsid w:val="004868DE"/>
    <w:rsid w:val="00486B09"/>
    <w:rsid w:val="00486E9F"/>
    <w:rsid w:val="00487A18"/>
    <w:rsid w:val="00487B72"/>
    <w:rsid w:val="00487FF8"/>
    <w:rsid w:val="004903AD"/>
    <w:rsid w:val="00490458"/>
    <w:rsid w:val="0049052A"/>
    <w:rsid w:val="00491695"/>
    <w:rsid w:val="004922EA"/>
    <w:rsid w:val="0049240E"/>
    <w:rsid w:val="00492E6A"/>
    <w:rsid w:val="00494589"/>
    <w:rsid w:val="00494C52"/>
    <w:rsid w:val="0049545C"/>
    <w:rsid w:val="004957A4"/>
    <w:rsid w:val="004959D0"/>
    <w:rsid w:val="00496030"/>
    <w:rsid w:val="00497D41"/>
    <w:rsid w:val="004A04F7"/>
    <w:rsid w:val="004A10DA"/>
    <w:rsid w:val="004A1227"/>
    <w:rsid w:val="004A22F0"/>
    <w:rsid w:val="004A251D"/>
    <w:rsid w:val="004A27C7"/>
    <w:rsid w:val="004A3054"/>
    <w:rsid w:val="004A4BFB"/>
    <w:rsid w:val="004A52B4"/>
    <w:rsid w:val="004A5594"/>
    <w:rsid w:val="004A775D"/>
    <w:rsid w:val="004B073E"/>
    <w:rsid w:val="004B08EF"/>
    <w:rsid w:val="004B1F42"/>
    <w:rsid w:val="004B2689"/>
    <w:rsid w:val="004B2719"/>
    <w:rsid w:val="004B2A08"/>
    <w:rsid w:val="004B2C0F"/>
    <w:rsid w:val="004B374D"/>
    <w:rsid w:val="004B4239"/>
    <w:rsid w:val="004B43AE"/>
    <w:rsid w:val="004B441A"/>
    <w:rsid w:val="004B4CCF"/>
    <w:rsid w:val="004B6754"/>
    <w:rsid w:val="004B71B4"/>
    <w:rsid w:val="004B7878"/>
    <w:rsid w:val="004B7D19"/>
    <w:rsid w:val="004B7D61"/>
    <w:rsid w:val="004C07BE"/>
    <w:rsid w:val="004C08AE"/>
    <w:rsid w:val="004C19A2"/>
    <w:rsid w:val="004C19B6"/>
    <w:rsid w:val="004C1C77"/>
    <w:rsid w:val="004C1D7F"/>
    <w:rsid w:val="004C290A"/>
    <w:rsid w:val="004C3364"/>
    <w:rsid w:val="004C3758"/>
    <w:rsid w:val="004C3CDD"/>
    <w:rsid w:val="004C4209"/>
    <w:rsid w:val="004C4405"/>
    <w:rsid w:val="004C4579"/>
    <w:rsid w:val="004C4DC0"/>
    <w:rsid w:val="004C593C"/>
    <w:rsid w:val="004C6C39"/>
    <w:rsid w:val="004C6D07"/>
    <w:rsid w:val="004C6FA7"/>
    <w:rsid w:val="004C7AA8"/>
    <w:rsid w:val="004C7D6F"/>
    <w:rsid w:val="004C7FA0"/>
    <w:rsid w:val="004D084C"/>
    <w:rsid w:val="004D0FAE"/>
    <w:rsid w:val="004D1280"/>
    <w:rsid w:val="004D2441"/>
    <w:rsid w:val="004D3D96"/>
    <w:rsid w:val="004D3F0C"/>
    <w:rsid w:val="004D5A64"/>
    <w:rsid w:val="004D6FCC"/>
    <w:rsid w:val="004D750A"/>
    <w:rsid w:val="004D7E61"/>
    <w:rsid w:val="004E0B27"/>
    <w:rsid w:val="004E0E1D"/>
    <w:rsid w:val="004E1AD0"/>
    <w:rsid w:val="004E269F"/>
    <w:rsid w:val="004E2F39"/>
    <w:rsid w:val="004E46E4"/>
    <w:rsid w:val="004E49CA"/>
    <w:rsid w:val="004E6765"/>
    <w:rsid w:val="004E6BCA"/>
    <w:rsid w:val="004E7967"/>
    <w:rsid w:val="004F113C"/>
    <w:rsid w:val="004F11D1"/>
    <w:rsid w:val="004F1C32"/>
    <w:rsid w:val="004F2222"/>
    <w:rsid w:val="004F2880"/>
    <w:rsid w:val="004F36F6"/>
    <w:rsid w:val="004F4A47"/>
    <w:rsid w:val="004F4D28"/>
    <w:rsid w:val="004F56B3"/>
    <w:rsid w:val="004F6745"/>
    <w:rsid w:val="004F686F"/>
    <w:rsid w:val="004F6FAB"/>
    <w:rsid w:val="004F7795"/>
    <w:rsid w:val="005001F5"/>
    <w:rsid w:val="0050083B"/>
    <w:rsid w:val="00500DD2"/>
    <w:rsid w:val="00501516"/>
    <w:rsid w:val="00501D47"/>
    <w:rsid w:val="0050212E"/>
    <w:rsid w:val="00503AD4"/>
    <w:rsid w:val="00504479"/>
    <w:rsid w:val="00504862"/>
    <w:rsid w:val="00504C1E"/>
    <w:rsid w:val="00504CEB"/>
    <w:rsid w:val="00504D98"/>
    <w:rsid w:val="00505DF8"/>
    <w:rsid w:val="005068E1"/>
    <w:rsid w:val="00506F4F"/>
    <w:rsid w:val="00507455"/>
    <w:rsid w:val="00507692"/>
    <w:rsid w:val="005076D5"/>
    <w:rsid w:val="00507EC7"/>
    <w:rsid w:val="0051063D"/>
    <w:rsid w:val="00510840"/>
    <w:rsid w:val="0051095D"/>
    <w:rsid w:val="00510A4E"/>
    <w:rsid w:val="005136FE"/>
    <w:rsid w:val="0051372D"/>
    <w:rsid w:val="00513CCF"/>
    <w:rsid w:val="00513DBB"/>
    <w:rsid w:val="005141F7"/>
    <w:rsid w:val="00514828"/>
    <w:rsid w:val="0051593F"/>
    <w:rsid w:val="00516D09"/>
    <w:rsid w:val="005179C6"/>
    <w:rsid w:val="00517CED"/>
    <w:rsid w:val="005200E1"/>
    <w:rsid w:val="005210A1"/>
    <w:rsid w:val="005213AE"/>
    <w:rsid w:val="00521558"/>
    <w:rsid w:val="00522094"/>
    <w:rsid w:val="00522E29"/>
    <w:rsid w:val="00523C88"/>
    <w:rsid w:val="00524517"/>
    <w:rsid w:val="0052455F"/>
    <w:rsid w:val="00524B87"/>
    <w:rsid w:val="00524EBC"/>
    <w:rsid w:val="005252B6"/>
    <w:rsid w:val="00525331"/>
    <w:rsid w:val="00525F2B"/>
    <w:rsid w:val="00526968"/>
    <w:rsid w:val="00526FFE"/>
    <w:rsid w:val="005272C3"/>
    <w:rsid w:val="005275DF"/>
    <w:rsid w:val="00527604"/>
    <w:rsid w:val="00530468"/>
    <w:rsid w:val="00530EC1"/>
    <w:rsid w:val="0053193E"/>
    <w:rsid w:val="00531B49"/>
    <w:rsid w:val="005321E6"/>
    <w:rsid w:val="00532A09"/>
    <w:rsid w:val="005331EE"/>
    <w:rsid w:val="0053333D"/>
    <w:rsid w:val="00533826"/>
    <w:rsid w:val="00533B0B"/>
    <w:rsid w:val="00533CCC"/>
    <w:rsid w:val="00533E0A"/>
    <w:rsid w:val="00533E5F"/>
    <w:rsid w:val="00533E60"/>
    <w:rsid w:val="005347E1"/>
    <w:rsid w:val="00534B6E"/>
    <w:rsid w:val="005354A4"/>
    <w:rsid w:val="00535DDB"/>
    <w:rsid w:val="00540031"/>
    <w:rsid w:val="00540C12"/>
    <w:rsid w:val="0054138D"/>
    <w:rsid w:val="00541FE6"/>
    <w:rsid w:val="00542754"/>
    <w:rsid w:val="00542A6F"/>
    <w:rsid w:val="00544530"/>
    <w:rsid w:val="00545130"/>
    <w:rsid w:val="0054535D"/>
    <w:rsid w:val="00545D2E"/>
    <w:rsid w:val="00546424"/>
    <w:rsid w:val="00546430"/>
    <w:rsid w:val="005479E9"/>
    <w:rsid w:val="0055065B"/>
    <w:rsid w:val="00550A09"/>
    <w:rsid w:val="0055179E"/>
    <w:rsid w:val="00552254"/>
    <w:rsid w:val="00552646"/>
    <w:rsid w:val="00552740"/>
    <w:rsid w:val="00552805"/>
    <w:rsid w:val="005529F1"/>
    <w:rsid w:val="00552A79"/>
    <w:rsid w:val="00552BAD"/>
    <w:rsid w:val="00552BB4"/>
    <w:rsid w:val="00552CB5"/>
    <w:rsid w:val="00553AB0"/>
    <w:rsid w:val="00553EDC"/>
    <w:rsid w:val="0055478D"/>
    <w:rsid w:val="00554EFB"/>
    <w:rsid w:val="0055569D"/>
    <w:rsid w:val="00555A6C"/>
    <w:rsid w:val="00560B59"/>
    <w:rsid w:val="0056110D"/>
    <w:rsid w:val="0056134C"/>
    <w:rsid w:val="00561AD9"/>
    <w:rsid w:val="00562691"/>
    <w:rsid w:val="00562CFA"/>
    <w:rsid w:val="00562E11"/>
    <w:rsid w:val="00563197"/>
    <w:rsid w:val="00563F47"/>
    <w:rsid w:val="00565794"/>
    <w:rsid w:val="00565BC9"/>
    <w:rsid w:val="00566437"/>
    <w:rsid w:val="00566447"/>
    <w:rsid w:val="005664EA"/>
    <w:rsid w:val="00566D76"/>
    <w:rsid w:val="005672AA"/>
    <w:rsid w:val="00570039"/>
    <w:rsid w:val="00570B4D"/>
    <w:rsid w:val="00571442"/>
    <w:rsid w:val="00571451"/>
    <w:rsid w:val="00571C52"/>
    <w:rsid w:val="00571C93"/>
    <w:rsid w:val="0057206F"/>
    <w:rsid w:val="00572758"/>
    <w:rsid w:val="00572E8B"/>
    <w:rsid w:val="00574040"/>
    <w:rsid w:val="00576CA3"/>
    <w:rsid w:val="00577E48"/>
    <w:rsid w:val="00577F21"/>
    <w:rsid w:val="00577F38"/>
    <w:rsid w:val="00577F6D"/>
    <w:rsid w:val="00580DF0"/>
    <w:rsid w:val="00582551"/>
    <w:rsid w:val="005828FA"/>
    <w:rsid w:val="005830D6"/>
    <w:rsid w:val="0058432E"/>
    <w:rsid w:val="00584C7E"/>
    <w:rsid w:val="0058554C"/>
    <w:rsid w:val="00586A5B"/>
    <w:rsid w:val="00586A78"/>
    <w:rsid w:val="00586B7F"/>
    <w:rsid w:val="00586BF7"/>
    <w:rsid w:val="00590E47"/>
    <w:rsid w:val="0059110E"/>
    <w:rsid w:val="0059124A"/>
    <w:rsid w:val="00591F12"/>
    <w:rsid w:val="00592333"/>
    <w:rsid w:val="00592B3A"/>
    <w:rsid w:val="005948A0"/>
    <w:rsid w:val="005955B3"/>
    <w:rsid w:val="005963D2"/>
    <w:rsid w:val="005969B8"/>
    <w:rsid w:val="00597F46"/>
    <w:rsid w:val="005A0032"/>
    <w:rsid w:val="005A0649"/>
    <w:rsid w:val="005A0F25"/>
    <w:rsid w:val="005A3191"/>
    <w:rsid w:val="005A35EE"/>
    <w:rsid w:val="005A3FAD"/>
    <w:rsid w:val="005A402E"/>
    <w:rsid w:val="005A4CFA"/>
    <w:rsid w:val="005A50B9"/>
    <w:rsid w:val="005A605E"/>
    <w:rsid w:val="005A673F"/>
    <w:rsid w:val="005A684F"/>
    <w:rsid w:val="005A7080"/>
    <w:rsid w:val="005B09F3"/>
    <w:rsid w:val="005B1354"/>
    <w:rsid w:val="005B1C1A"/>
    <w:rsid w:val="005B3035"/>
    <w:rsid w:val="005B3BB0"/>
    <w:rsid w:val="005B420E"/>
    <w:rsid w:val="005B4636"/>
    <w:rsid w:val="005B5191"/>
    <w:rsid w:val="005B6C6D"/>
    <w:rsid w:val="005C00DF"/>
    <w:rsid w:val="005C0233"/>
    <w:rsid w:val="005C06A7"/>
    <w:rsid w:val="005C07D4"/>
    <w:rsid w:val="005C10BF"/>
    <w:rsid w:val="005C1CB3"/>
    <w:rsid w:val="005C242A"/>
    <w:rsid w:val="005C2810"/>
    <w:rsid w:val="005C2A42"/>
    <w:rsid w:val="005C2BE3"/>
    <w:rsid w:val="005C2CB4"/>
    <w:rsid w:val="005C3172"/>
    <w:rsid w:val="005C34C4"/>
    <w:rsid w:val="005C4338"/>
    <w:rsid w:val="005C4AA4"/>
    <w:rsid w:val="005C5FA2"/>
    <w:rsid w:val="005C63CF"/>
    <w:rsid w:val="005C64AC"/>
    <w:rsid w:val="005C6C5A"/>
    <w:rsid w:val="005C7304"/>
    <w:rsid w:val="005C7669"/>
    <w:rsid w:val="005C7AAD"/>
    <w:rsid w:val="005D0480"/>
    <w:rsid w:val="005D04DE"/>
    <w:rsid w:val="005D1140"/>
    <w:rsid w:val="005D1247"/>
    <w:rsid w:val="005D12AB"/>
    <w:rsid w:val="005D31FC"/>
    <w:rsid w:val="005D371C"/>
    <w:rsid w:val="005D3D5B"/>
    <w:rsid w:val="005D3F98"/>
    <w:rsid w:val="005D59BC"/>
    <w:rsid w:val="005D6945"/>
    <w:rsid w:val="005D6A31"/>
    <w:rsid w:val="005D74F8"/>
    <w:rsid w:val="005D7F2B"/>
    <w:rsid w:val="005E0570"/>
    <w:rsid w:val="005E0DBE"/>
    <w:rsid w:val="005E0E9D"/>
    <w:rsid w:val="005E12E0"/>
    <w:rsid w:val="005E1439"/>
    <w:rsid w:val="005E158E"/>
    <w:rsid w:val="005E2A38"/>
    <w:rsid w:val="005E2ACB"/>
    <w:rsid w:val="005E359D"/>
    <w:rsid w:val="005E3B45"/>
    <w:rsid w:val="005E4BFB"/>
    <w:rsid w:val="005E5C63"/>
    <w:rsid w:val="005E6B6C"/>
    <w:rsid w:val="005E71DA"/>
    <w:rsid w:val="005E72DE"/>
    <w:rsid w:val="005F034B"/>
    <w:rsid w:val="005F0C74"/>
    <w:rsid w:val="005F1542"/>
    <w:rsid w:val="005F22C8"/>
    <w:rsid w:val="005F2683"/>
    <w:rsid w:val="005F30A0"/>
    <w:rsid w:val="005F319B"/>
    <w:rsid w:val="005F3C61"/>
    <w:rsid w:val="005F4C05"/>
    <w:rsid w:val="005F5A41"/>
    <w:rsid w:val="005F5A47"/>
    <w:rsid w:val="005F6E86"/>
    <w:rsid w:val="005F7775"/>
    <w:rsid w:val="005F7B61"/>
    <w:rsid w:val="00600642"/>
    <w:rsid w:val="00600E37"/>
    <w:rsid w:val="00600EF8"/>
    <w:rsid w:val="00601DC0"/>
    <w:rsid w:val="00602577"/>
    <w:rsid w:val="006035B0"/>
    <w:rsid w:val="006036A1"/>
    <w:rsid w:val="00605335"/>
    <w:rsid w:val="0060649C"/>
    <w:rsid w:val="00606BFC"/>
    <w:rsid w:val="00606E44"/>
    <w:rsid w:val="006077A1"/>
    <w:rsid w:val="006078F9"/>
    <w:rsid w:val="00610702"/>
    <w:rsid w:val="0061073B"/>
    <w:rsid w:val="00610BA9"/>
    <w:rsid w:val="0061148B"/>
    <w:rsid w:val="00612254"/>
    <w:rsid w:val="00612491"/>
    <w:rsid w:val="00613379"/>
    <w:rsid w:val="00614291"/>
    <w:rsid w:val="006143A7"/>
    <w:rsid w:val="0061499A"/>
    <w:rsid w:val="00614B8F"/>
    <w:rsid w:val="00614D7C"/>
    <w:rsid w:val="00616236"/>
    <w:rsid w:val="00617026"/>
    <w:rsid w:val="00617D3E"/>
    <w:rsid w:val="0062008D"/>
    <w:rsid w:val="006202E3"/>
    <w:rsid w:val="00620502"/>
    <w:rsid w:val="00620F29"/>
    <w:rsid w:val="00621BCC"/>
    <w:rsid w:val="00622522"/>
    <w:rsid w:val="0062265F"/>
    <w:rsid w:val="00622E39"/>
    <w:rsid w:val="00623CF8"/>
    <w:rsid w:val="006242A5"/>
    <w:rsid w:val="006242F5"/>
    <w:rsid w:val="0062454C"/>
    <w:rsid w:val="006256E6"/>
    <w:rsid w:val="00625896"/>
    <w:rsid w:val="00626790"/>
    <w:rsid w:val="006272A5"/>
    <w:rsid w:val="0062777B"/>
    <w:rsid w:val="00627820"/>
    <w:rsid w:val="00627959"/>
    <w:rsid w:val="00627C9A"/>
    <w:rsid w:val="00627E96"/>
    <w:rsid w:val="0063109B"/>
    <w:rsid w:val="0063112E"/>
    <w:rsid w:val="006329D4"/>
    <w:rsid w:val="00633BD7"/>
    <w:rsid w:val="00633D78"/>
    <w:rsid w:val="006341A1"/>
    <w:rsid w:val="00634329"/>
    <w:rsid w:val="00634453"/>
    <w:rsid w:val="00635484"/>
    <w:rsid w:val="00635CFE"/>
    <w:rsid w:val="00635DC7"/>
    <w:rsid w:val="00636C03"/>
    <w:rsid w:val="00636EE3"/>
    <w:rsid w:val="006370CD"/>
    <w:rsid w:val="00637367"/>
    <w:rsid w:val="0063762A"/>
    <w:rsid w:val="00637B86"/>
    <w:rsid w:val="00637BFB"/>
    <w:rsid w:val="00640D4B"/>
    <w:rsid w:val="006412CA"/>
    <w:rsid w:val="006417CE"/>
    <w:rsid w:val="00641A63"/>
    <w:rsid w:val="00644AB0"/>
    <w:rsid w:val="00644BC1"/>
    <w:rsid w:val="00644E7B"/>
    <w:rsid w:val="0064539F"/>
    <w:rsid w:val="00645523"/>
    <w:rsid w:val="00645B97"/>
    <w:rsid w:val="00645EF9"/>
    <w:rsid w:val="006462C2"/>
    <w:rsid w:val="006466BF"/>
    <w:rsid w:val="00646D6D"/>
    <w:rsid w:val="00646FFD"/>
    <w:rsid w:val="006501AD"/>
    <w:rsid w:val="00651F95"/>
    <w:rsid w:val="006528F0"/>
    <w:rsid w:val="00652DC7"/>
    <w:rsid w:val="006531B5"/>
    <w:rsid w:val="006536A3"/>
    <w:rsid w:val="00653BCE"/>
    <w:rsid w:val="00653F3D"/>
    <w:rsid w:val="0065423B"/>
    <w:rsid w:val="0065442A"/>
    <w:rsid w:val="006549B0"/>
    <w:rsid w:val="00654E5A"/>
    <w:rsid w:val="00655B1A"/>
    <w:rsid w:val="00656EC3"/>
    <w:rsid w:val="006578B6"/>
    <w:rsid w:val="006613AA"/>
    <w:rsid w:val="00661BB1"/>
    <w:rsid w:val="00661D3C"/>
    <w:rsid w:val="0066234A"/>
    <w:rsid w:val="006624B0"/>
    <w:rsid w:val="0066274E"/>
    <w:rsid w:val="00663853"/>
    <w:rsid w:val="00664278"/>
    <w:rsid w:val="00664CDB"/>
    <w:rsid w:val="00664D2C"/>
    <w:rsid w:val="00664FB7"/>
    <w:rsid w:val="0066500B"/>
    <w:rsid w:val="0066574A"/>
    <w:rsid w:val="00665EFB"/>
    <w:rsid w:val="00666F2E"/>
    <w:rsid w:val="00667678"/>
    <w:rsid w:val="006701B4"/>
    <w:rsid w:val="00670912"/>
    <w:rsid w:val="00670BED"/>
    <w:rsid w:val="00671070"/>
    <w:rsid w:val="006712DA"/>
    <w:rsid w:val="00671AA9"/>
    <w:rsid w:val="00671F75"/>
    <w:rsid w:val="00672653"/>
    <w:rsid w:val="00672A95"/>
    <w:rsid w:val="00672AC6"/>
    <w:rsid w:val="00674334"/>
    <w:rsid w:val="00674EC5"/>
    <w:rsid w:val="006759BE"/>
    <w:rsid w:val="006765E5"/>
    <w:rsid w:val="006768E0"/>
    <w:rsid w:val="00676D9A"/>
    <w:rsid w:val="0067706B"/>
    <w:rsid w:val="006777D2"/>
    <w:rsid w:val="00677AAC"/>
    <w:rsid w:val="006807FE"/>
    <w:rsid w:val="00681C86"/>
    <w:rsid w:val="00682944"/>
    <w:rsid w:val="00682E45"/>
    <w:rsid w:val="006830AC"/>
    <w:rsid w:val="006846DA"/>
    <w:rsid w:val="00684BC8"/>
    <w:rsid w:val="00684E4B"/>
    <w:rsid w:val="00684E8A"/>
    <w:rsid w:val="00685C7D"/>
    <w:rsid w:val="00686430"/>
    <w:rsid w:val="0068682E"/>
    <w:rsid w:val="00687601"/>
    <w:rsid w:val="00690A71"/>
    <w:rsid w:val="00691197"/>
    <w:rsid w:val="006916F9"/>
    <w:rsid w:val="006922C1"/>
    <w:rsid w:val="00692F28"/>
    <w:rsid w:val="00694106"/>
    <w:rsid w:val="006956D2"/>
    <w:rsid w:val="00695C0F"/>
    <w:rsid w:val="006974C8"/>
    <w:rsid w:val="006A0344"/>
    <w:rsid w:val="006A035A"/>
    <w:rsid w:val="006A06DB"/>
    <w:rsid w:val="006A0D12"/>
    <w:rsid w:val="006A1D54"/>
    <w:rsid w:val="006A2CB2"/>
    <w:rsid w:val="006A30EE"/>
    <w:rsid w:val="006A3587"/>
    <w:rsid w:val="006A3C07"/>
    <w:rsid w:val="006A3D38"/>
    <w:rsid w:val="006A497B"/>
    <w:rsid w:val="006A4F3F"/>
    <w:rsid w:val="006A69E0"/>
    <w:rsid w:val="006A7870"/>
    <w:rsid w:val="006A7E67"/>
    <w:rsid w:val="006B0300"/>
    <w:rsid w:val="006B040F"/>
    <w:rsid w:val="006B0A22"/>
    <w:rsid w:val="006B0AA9"/>
    <w:rsid w:val="006B0B31"/>
    <w:rsid w:val="006B1B22"/>
    <w:rsid w:val="006B251D"/>
    <w:rsid w:val="006B30DD"/>
    <w:rsid w:val="006B31C0"/>
    <w:rsid w:val="006B3341"/>
    <w:rsid w:val="006B4B08"/>
    <w:rsid w:val="006B71E8"/>
    <w:rsid w:val="006C13B6"/>
    <w:rsid w:val="006C1F2A"/>
    <w:rsid w:val="006C251A"/>
    <w:rsid w:val="006C4211"/>
    <w:rsid w:val="006C4379"/>
    <w:rsid w:val="006C466F"/>
    <w:rsid w:val="006C56DD"/>
    <w:rsid w:val="006C6548"/>
    <w:rsid w:val="006C6609"/>
    <w:rsid w:val="006C7908"/>
    <w:rsid w:val="006D263E"/>
    <w:rsid w:val="006D3073"/>
    <w:rsid w:val="006D38F3"/>
    <w:rsid w:val="006D3C53"/>
    <w:rsid w:val="006D4D20"/>
    <w:rsid w:val="006D4EA8"/>
    <w:rsid w:val="006D515F"/>
    <w:rsid w:val="006D660A"/>
    <w:rsid w:val="006D7EA9"/>
    <w:rsid w:val="006E01B6"/>
    <w:rsid w:val="006E0A91"/>
    <w:rsid w:val="006E0E44"/>
    <w:rsid w:val="006E1339"/>
    <w:rsid w:val="006E183D"/>
    <w:rsid w:val="006E272F"/>
    <w:rsid w:val="006E2B4E"/>
    <w:rsid w:val="006E3490"/>
    <w:rsid w:val="006E37A8"/>
    <w:rsid w:val="006E402F"/>
    <w:rsid w:val="006E41E0"/>
    <w:rsid w:val="006E4207"/>
    <w:rsid w:val="006E48FC"/>
    <w:rsid w:val="006E53FB"/>
    <w:rsid w:val="006E6396"/>
    <w:rsid w:val="006E7044"/>
    <w:rsid w:val="006E7349"/>
    <w:rsid w:val="006E77F6"/>
    <w:rsid w:val="006F0173"/>
    <w:rsid w:val="006F0617"/>
    <w:rsid w:val="006F0682"/>
    <w:rsid w:val="006F1275"/>
    <w:rsid w:val="006F2B73"/>
    <w:rsid w:val="006F2CE6"/>
    <w:rsid w:val="006F2DCB"/>
    <w:rsid w:val="006F60FD"/>
    <w:rsid w:val="006F6754"/>
    <w:rsid w:val="006F6E6C"/>
    <w:rsid w:val="0070074B"/>
    <w:rsid w:val="00701053"/>
    <w:rsid w:val="00701BEE"/>
    <w:rsid w:val="00701F8F"/>
    <w:rsid w:val="007020DC"/>
    <w:rsid w:val="00702180"/>
    <w:rsid w:val="00703403"/>
    <w:rsid w:val="00704739"/>
    <w:rsid w:val="00705DEE"/>
    <w:rsid w:val="00707387"/>
    <w:rsid w:val="00707BAE"/>
    <w:rsid w:val="00710E66"/>
    <w:rsid w:val="00710E7E"/>
    <w:rsid w:val="007110D8"/>
    <w:rsid w:val="00712049"/>
    <w:rsid w:val="00714E7F"/>
    <w:rsid w:val="00715416"/>
    <w:rsid w:val="00715D6F"/>
    <w:rsid w:val="0071688D"/>
    <w:rsid w:val="00716994"/>
    <w:rsid w:val="00716D21"/>
    <w:rsid w:val="00716EC9"/>
    <w:rsid w:val="007200BA"/>
    <w:rsid w:val="00721D0D"/>
    <w:rsid w:val="00721D89"/>
    <w:rsid w:val="00722113"/>
    <w:rsid w:val="007223E4"/>
    <w:rsid w:val="00723504"/>
    <w:rsid w:val="0072361D"/>
    <w:rsid w:val="00723A3A"/>
    <w:rsid w:val="00723AF3"/>
    <w:rsid w:val="00723E9E"/>
    <w:rsid w:val="0072483F"/>
    <w:rsid w:val="0072576E"/>
    <w:rsid w:val="00725E2D"/>
    <w:rsid w:val="00725F9B"/>
    <w:rsid w:val="007260B8"/>
    <w:rsid w:val="00726565"/>
    <w:rsid w:val="00726BAE"/>
    <w:rsid w:val="00726C7E"/>
    <w:rsid w:val="00726F03"/>
    <w:rsid w:val="007271EC"/>
    <w:rsid w:val="0072781F"/>
    <w:rsid w:val="00727843"/>
    <w:rsid w:val="0072799A"/>
    <w:rsid w:val="007279B8"/>
    <w:rsid w:val="00727BEC"/>
    <w:rsid w:val="007312D9"/>
    <w:rsid w:val="00731A72"/>
    <w:rsid w:val="00732F2E"/>
    <w:rsid w:val="007337A6"/>
    <w:rsid w:val="0073454E"/>
    <w:rsid w:val="007355DC"/>
    <w:rsid w:val="007356DC"/>
    <w:rsid w:val="0073608F"/>
    <w:rsid w:val="007360AD"/>
    <w:rsid w:val="00736E75"/>
    <w:rsid w:val="00737E2F"/>
    <w:rsid w:val="007418A1"/>
    <w:rsid w:val="00741E6E"/>
    <w:rsid w:val="00742745"/>
    <w:rsid w:val="00743797"/>
    <w:rsid w:val="00743EB8"/>
    <w:rsid w:val="00744969"/>
    <w:rsid w:val="00745836"/>
    <w:rsid w:val="00745FF7"/>
    <w:rsid w:val="0074652A"/>
    <w:rsid w:val="00746D44"/>
    <w:rsid w:val="007472FF"/>
    <w:rsid w:val="007475AF"/>
    <w:rsid w:val="00747C7C"/>
    <w:rsid w:val="00751B39"/>
    <w:rsid w:val="00751CF5"/>
    <w:rsid w:val="00752309"/>
    <w:rsid w:val="00752F27"/>
    <w:rsid w:val="007533A6"/>
    <w:rsid w:val="00753689"/>
    <w:rsid w:val="00754F7C"/>
    <w:rsid w:val="00755055"/>
    <w:rsid w:val="0075506E"/>
    <w:rsid w:val="00755119"/>
    <w:rsid w:val="00757E47"/>
    <w:rsid w:val="007600AB"/>
    <w:rsid w:val="00760941"/>
    <w:rsid w:val="00760977"/>
    <w:rsid w:val="00760FD2"/>
    <w:rsid w:val="007612E8"/>
    <w:rsid w:val="007617D3"/>
    <w:rsid w:val="00761BD8"/>
    <w:rsid w:val="0076224C"/>
    <w:rsid w:val="007640CC"/>
    <w:rsid w:val="00764542"/>
    <w:rsid w:val="0076635D"/>
    <w:rsid w:val="007668A4"/>
    <w:rsid w:val="0076720F"/>
    <w:rsid w:val="00767443"/>
    <w:rsid w:val="00767CC5"/>
    <w:rsid w:val="00770753"/>
    <w:rsid w:val="007710A8"/>
    <w:rsid w:val="007712D3"/>
    <w:rsid w:val="007727B5"/>
    <w:rsid w:val="007744E4"/>
    <w:rsid w:val="00774E36"/>
    <w:rsid w:val="00775C03"/>
    <w:rsid w:val="00777FB9"/>
    <w:rsid w:val="00781130"/>
    <w:rsid w:val="00781D81"/>
    <w:rsid w:val="007820F9"/>
    <w:rsid w:val="007825A1"/>
    <w:rsid w:val="00782DCF"/>
    <w:rsid w:val="0078336B"/>
    <w:rsid w:val="0078526D"/>
    <w:rsid w:val="007864EA"/>
    <w:rsid w:val="00787089"/>
    <w:rsid w:val="00787532"/>
    <w:rsid w:val="007877C7"/>
    <w:rsid w:val="007911C8"/>
    <w:rsid w:val="00791230"/>
    <w:rsid w:val="00792C54"/>
    <w:rsid w:val="00792E36"/>
    <w:rsid w:val="007937BE"/>
    <w:rsid w:val="00793FCA"/>
    <w:rsid w:val="0079415E"/>
    <w:rsid w:val="0079456C"/>
    <w:rsid w:val="00794B50"/>
    <w:rsid w:val="00794C97"/>
    <w:rsid w:val="007953CD"/>
    <w:rsid w:val="007958C2"/>
    <w:rsid w:val="00796210"/>
    <w:rsid w:val="0079648F"/>
    <w:rsid w:val="00797D91"/>
    <w:rsid w:val="007A014C"/>
    <w:rsid w:val="007A0FF7"/>
    <w:rsid w:val="007A1D2D"/>
    <w:rsid w:val="007A3B9E"/>
    <w:rsid w:val="007A3C7F"/>
    <w:rsid w:val="007A3CA8"/>
    <w:rsid w:val="007A3D3E"/>
    <w:rsid w:val="007A3F55"/>
    <w:rsid w:val="007A3F8B"/>
    <w:rsid w:val="007A420F"/>
    <w:rsid w:val="007A5576"/>
    <w:rsid w:val="007A6E7E"/>
    <w:rsid w:val="007A7061"/>
    <w:rsid w:val="007A7BEF"/>
    <w:rsid w:val="007B0879"/>
    <w:rsid w:val="007B0B59"/>
    <w:rsid w:val="007B0F37"/>
    <w:rsid w:val="007B2E18"/>
    <w:rsid w:val="007B4122"/>
    <w:rsid w:val="007B42EC"/>
    <w:rsid w:val="007B45D5"/>
    <w:rsid w:val="007B665D"/>
    <w:rsid w:val="007B6B25"/>
    <w:rsid w:val="007B7790"/>
    <w:rsid w:val="007B7A7A"/>
    <w:rsid w:val="007B7B1A"/>
    <w:rsid w:val="007B7DBD"/>
    <w:rsid w:val="007C03A7"/>
    <w:rsid w:val="007C0927"/>
    <w:rsid w:val="007C1B2A"/>
    <w:rsid w:val="007C1B4E"/>
    <w:rsid w:val="007C4DFD"/>
    <w:rsid w:val="007C6BDE"/>
    <w:rsid w:val="007C6E1F"/>
    <w:rsid w:val="007C77BF"/>
    <w:rsid w:val="007D0712"/>
    <w:rsid w:val="007D12D0"/>
    <w:rsid w:val="007D13EF"/>
    <w:rsid w:val="007D1752"/>
    <w:rsid w:val="007D1E50"/>
    <w:rsid w:val="007D2009"/>
    <w:rsid w:val="007D2391"/>
    <w:rsid w:val="007D264C"/>
    <w:rsid w:val="007D31E7"/>
    <w:rsid w:val="007D3246"/>
    <w:rsid w:val="007D3592"/>
    <w:rsid w:val="007D3750"/>
    <w:rsid w:val="007D3A55"/>
    <w:rsid w:val="007D4498"/>
    <w:rsid w:val="007D4E40"/>
    <w:rsid w:val="007D5A97"/>
    <w:rsid w:val="007D5CEC"/>
    <w:rsid w:val="007D61DE"/>
    <w:rsid w:val="007E0683"/>
    <w:rsid w:val="007E08F5"/>
    <w:rsid w:val="007E0D39"/>
    <w:rsid w:val="007E0D4A"/>
    <w:rsid w:val="007E19B8"/>
    <w:rsid w:val="007E23CB"/>
    <w:rsid w:val="007E247B"/>
    <w:rsid w:val="007E2807"/>
    <w:rsid w:val="007E3707"/>
    <w:rsid w:val="007E48B8"/>
    <w:rsid w:val="007E55BA"/>
    <w:rsid w:val="007E5B8B"/>
    <w:rsid w:val="007E67E9"/>
    <w:rsid w:val="007E6E33"/>
    <w:rsid w:val="007F02B5"/>
    <w:rsid w:val="007F058F"/>
    <w:rsid w:val="007F09D0"/>
    <w:rsid w:val="007F1084"/>
    <w:rsid w:val="007F141E"/>
    <w:rsid w:val="007F1563"/>
    <w:rsid w:val="007F1B43"/>
    <w:rsid w:val="007F235C"/>
    <w:rsid w:val="007F267A"/>
    <w:rsid w:val="007F2A4E"/>
    <w:rsid w:val="007F2FB7"/>
    <w:rsid w:val="007F39CE"/>
    <w:rsid w:val="007F3B8E"/>
    <w:rsid w:val="007F4053"/>
    <w:rsid w:val="007F4BCA"/>
    <w:rsid w:val="007F5020"/>
    <w:rsid w:val="007F5125"/>
    <w:rsid w:val="007F5965"/>
    <w:rsid w:val="007F6E3F"/>
    <w:rsid w:val="007F7701"/>
    <w:rsid w:val="007F7DA2"/>
    <w:rsid w:val="008009ED"/>
    <w:rsid w:val="00800B45"/>
    <w:rsid w:val="00801FEA"/>
    <w:rsid w:val="008029C2"/>
    <w:rsid w:val="008033ED"/>
    <w:rsid w:val="008034A5"/>
    <w:rsid w:val="00803B32"/>
    <w:rsid w:val="0080481A"/>
    <w:rsid w:val="008057A8"/>
    <w:rsid w:val="00805FF6"/>
    <w:rsid w:val="00806012"/>
    <w:rsid w:val="00806252"/>
    <w:rsid w:val="0080687F"/>
    <w:rsid w:val="00806EC0"/>
    <w:rsid w:val="00807289"/>
    <w:rsid w:val="008101D4"/>
    <w:rsid w:val="00810BE8"/>
    <w:rsid w:val="00810C90"/>
    <w:rsid w:val="008111D0"/>
    <w:rsid w:val="00811C54"/>
    <w:rsid w:val="00812492"/>
    <w:rsid w:val="008126DF"/>
    <w:rsid w:val="008126FC"/>
    <w:rsid w:val="00813CA0"/>
    <w:rsid w:val="00814785"/>
    <w:rsid w:val="00814BD1"/>
    <w:rsid w:val="0081541F"/>
    <w:rsid w:val="00815B7C"/>
    <w:rsid w:val="00815C52"/>
    <w:rsid w:val="00815C96"/>
    <w:rsid w:val="00815F6B"/>
    <w:rsid w:val="00817257"/>
    <w:rsid w:val="00817600"/>
    <w:rsid w:val="008176B9"/>
    <w:rsid w:val="00817E78"/>
    <w:rsid w:val="00820063"/>
    <w:rsid w:val="00820728"/>
    <w:rsid w:val="00820F09"/>
    <w:rsid w:val="00821956"/>
    <w:rsid w:val="008221BA"/>
    <w:rsid w:val="008229C5"/>
    <w:rsid w:val="00822B31"/>
    <w:rsid w:val="0082392C"/>
    <w:rsid w:val="0082411C"/>
    <w:rsid w:val="00825659"/>
    <w:rsid w:val="00826CA2"/>
    <w:rsid w:val="00827ACE"/>
    <w:rsid w:val="00830066"/>
    <w:rsid w:val="0083080B"/>
    <w:rsid w:val="00830ECF"/>
    <w:rsid w:val="00831325"/>
    <w:rsid w:val="00831383"/>
    <w:rsid w:val="00832D8B"/>
    <w:rsid w:val="00833A6E"/>
    <w:rsid w:val="00835830"/>
    <w:rsid w:val="0084065F"/>
    <w:rsid w:val="0084067D"/>
    <w:rsid w:val="008412EC"/>
    <w:rsid w:val="00841D6E"/>
    <w:rsid w:val="00841F64"/>
    <w:rsid w:val="00842D94"/>
    <w:rsid w:val="008437F2"/>
    <w:rsid w:val="008459A9"/>
    <w:rsid w:val="00846056"/>
    <w:rsid w:val="0084645C"/>
    <w:rsid w:val="0084692F"/>
    <w:rsid w:val="0084784C"/>
    <w:rsid w:val="00847858"/>
    <w:rsid w:val="00847FE1"/>
    <w:rsid w:val="00850D38"/>
    <w:rsid w:val="00851462"/>
    <w:rsid w:val="008518CE"/>
    <w:rsid w:val="00851959"/>
    <w:rsid w:val="00851C43"/>
    <w:rsid w:val="0085229E"/>
    <w:rsid w:val="00852917"/>
    <w:rsid w:val="00852C2F"/>
    <w:rsid w:val="00853A8F"/>
    <w:rsid w:val="00853B4E"/>
    <w:rsid w:val="00854A97"/>
    <w:rsid w:val="00854BF0"/>
    <w:rsid w:val="00854C4B"/>
    <w:rsid w:val="00855DDA"/>
    <w:rsid w:val="00856176"/>
    <w:rsid w:val="008573EB"/>
    <w:rsid w:val="00857D50"/>
    <w:rsid w:val="00860152"/>
    <w:rsid w:val="008604DF"/>
    <w:rsid w:val="00860FE9"/>
    <w:rsid w:val="008615C0"/>
    <w:rsid w:val="00862445"/>
    <w:rsid w:val="00862CF9"/>
    <w:rsid w:val="00862F3A"/>
    <w:rsid w:val="008637EB"/>
    <w:rsid w:val="008638E5"/>
    <w:rsid w:val="00863A2B"/>
    <w:rsid w:val="00863C14"/>
    <w:rsid w:val="00864620"/>
    <w:rsid w:val="00864A09"/>
    <w:rsid w:val="0086504E"/>
    <w:rsid w:val="008656E4"/>
    <w:rsid w:val="00865887"/>
    <w:rsid w:val="00867BF1"/>
    <w:rsid w:val="00867FE7"/>
    <w:rsid w:val="0087092D"/>
    <w:rsid w:val="00870B9A"/>
    <w:rsid w:val="00870C9C"/>
    <w:rsid w:val="00870D4A"/>
    <w:rsid w:val="00870D58"/>
    <w:rsid w:val="008724E6"/>
    <w:rsid w:val="008725EF"/>
    <w:rsid w:val="008727E7"/>
    <w:rsid w:val="00872CE8"/>
    <w:rsid w:val="00873F2D"/>
    <w:rsid w:val="008747EC"/>
    <w:rsid w:val="00875CC4"/>
    <w:rsid w:val="00875E8F"/>
    <w:rsid w:val="008760DE"/>
    <w:rsid w:val="0087747B"/>
    <w:rsid w:val="008814C4"/>
    <w:rsid w:val="008815DB"/>
    <w:rsid w:val="00881611"/>
    <w:rsid w:val="0088291B"/>
    <w:rsid w:val="00882A86"/>
    <w:rsid w:val="00883237"/>
    <w:rsid w:val="008846E5"/>
    <w:rsid w:val="00884EFC"/>
    <w:rsid w:val="0088531B"/>
    <w:rsid w:val="008854E0"/>
    <w:rsid w:val="008856E8"/>
    <w:rsid w:val="0088574A"/>
    <w:rsid w:val="00885AB4"/>
    <w:rsid w:val="00885C1E"/>
    <w:rsid w:val="00886836"/>
    <w:rsid w:val="008872CF"/>
    <w:rsid w:val="008879B0"/>
    <w:rsid w:val="008906F9"/>
    <w:rsid w:val="008907D3"/>
    <w:rsid w:val="00890C96"/>
    <w:rsid w:val="0089238B"/>
    <w:rsid w:val="00892447"/>
    <w:rsid w:val="00892C30"/>
    <w:rsid w:val="00892FD3"/>
    <w:rsid w:val="00893528"/>
    <w:rsid w:val="00893719"/>
    <w:rsid w:val="00893C20"/>
    <w:rsid w:val="00893EFB"/>
    <w:rsid w:val="008940DD"/>
    <w:rsid w:val="00894F2F"/>
    <w:rsid w:val="00895A48"/>
    <w:rsid w:val="008961B3"/>
    <w:rsid w:val="008970E7"/>
    <w:rsid w:val="00897EBB"/>
    <w:rsid w:val="008A01BE"/>
    <w:rsid w:val="008A0539"/>
    <w:rsid w:val="008A13A9"/>
    <w:rsid w:val="008A18A9"/>
    <w:rsid w:val="008A194A"/>
    <w:rsid w:val="008A314D"/>
    <w:rsid w:val="008A3990"/>
    <w:rsid w:val="008A3D2A"/>
    <w:rsid w:val="008A52EA"/>
    <w:rsid w:val="008A564D"/>
    <w:rsid w:val="008A5A6D"/>
    <w:rsid w:val="008A68BD"/>
    <w:rsid w:val="008A68DC"/>
    <w:rsid w:val="008A6C55"/>
    <w:rsid w:val="008A7B7B"/>
    <w:rsid w:val="008B1EC0"/>
    <w:rsid w:val="008B322E"/>
    <w:rsid w:val="008B3BBA"/>
    <w:rsid w:val="008B3DD0"/>
    <w:rsid w:val="008B46D1"/>
    <w:rsid w:val="008B4DDC"/>
    <w:rsid w:val="008B54E8"/>
    <w:rsid w:val="008B5574"/>
    <w:rsid w:val="008B58BA"/>
    <w:rsid w:val="008B597B"/>
    <w:rsid w:val="008B5FD2"/>
    <w:rsid w:val="008B6474"/>
    <w:rsid w:val="008B6777"/>
    <w:rsid w:val="008B73B4"/>
    <w:rsid w:val="008B775A"/>
    <w:rsid w:val="008C0AA0"/>
    <w:rsid w:val="008C1A0F"/>
    <w:rsid w:val="008C1BB6"/>
    <w:rsid w:val="008C2809"/>
    <w:rsid w:val="008C3263"/>
    <w:rsid w:val="008C4639"/>
    <w:rsid w:val="008C5D17"/>
    <w:rsid w:val="008C5FA7"/>
    <w:rsid w:val="008C65DF"/>
    <w:rsid w:val="008C67C0"/>
    <w:rsid w:val="008C6E18"/>
    <w:rsid w:val="008C6FDA"/>
    <w:rsid w:val="008D056E"/>
    <w:rsid w:val="008D088B"/>
    <w:rsid w:val="008D0B1E"/>
    <w:rsid w:val="008D0E20"/>
    <w:rsid w:val="008D1D89"/>
    <w:rsid w:val="008D26B0"/>
    <w:rsid w:val="008D3006"/>
    <w:rsid w:val="008D3660"/>
    <w:rsid w:val="008D4FC0"/>
    <w:rsid w:val="008D56F9"/>
    <w:rsid w:val="008D587C"/>
    <w:rsid w:val="008D5E73"/>
    <w:rsid w:val="008D60AF"/>
    <w:rsid w:val="008D6349"/>
    <w:rsid w:val="008D63AE"/>
    <w:rsid w:val="008D6527"/>
    <w:rsid w:val="008D6770"/>
    <w:rsid w:val="008D6ECC"/>
    <w:rsid w:val="008D7038"/>
    <w:rsid w:val="008E0572"/>
    <w:rsid w:val="008E065A"/>
    <w:rsid w:val="008E06B5"/>
    <w:rsid w:val="008E09C5"/>
    <w:rsid w:val="008E0A5C"/>
    <w:rsid w:val="008E159E"/>
    <w:rsid w:val="008E1B1C"/>
    <w:rsid w:val="008E1EA6"/>
    <w:rsid w:val="008E256C"/>
    <w:rsid w:val="008E2B07"/>
    <w:rsid w:val="008E303E"/>
    <w:rsid w:val="008E545C"/>
    <w:rsid w:val="008E54D7"/>
    <w:rsid w:val="008E58C8"/>
    <w:rsid w:val="008E6827"/>
    <w:rsid w:val="008E7EFA"/>
    <w:rsid w:val="008F29A6"/>
    <w:rsid w:val="008F3278"/>
    <w:rsid w:val="008F3EDE"/>
    <w:rsid w:val="008F417B"/>
    <w:rsid w:val="008F4EFB"/>
    <w:rsid w:val="008F5DDD"/>
    <w:rsid w:val="008F621B"/>
    <w:rsid w:val="008F6DC1"/>
    <w:rsid w:val="008F7184"/>
    <w:rsid w:val="0090011D"/>
    <w:rsid w:val="00900EB4"/>
    <w:rsid w:val="0090107D"/>
    <w:rsid w:val="00901E93"/>
    <w:rsid w:val="00903A45"/>
    <w:rsid w:val="00904710"/>
    <w:rsid w:val="00905D5E"/>
    <w:rsid w:val="009060F8"/>
    <w:rsid w:val="009063D8"/>
    <w:rsid w:val="00906562"/>
    <w:rsid w:val="00906A50"/>
    <w:rsid w:val="00907372"/>
    <w:rsid w:val="00907454"/>
    <w:rsid w:val="0090791C"/>
    <w:rsid w:val="00907BB2"/>
    <w:rsid w:val="009101EF"/>
    <w:rsid w:val="0091077D"/>
    <w:rsid w:val="00910BD5"/>
    <w:rsid w:val="00911D88"/>
    <w:rsid w:val="00911E25"/>
    <w:rsid w:val="00912135"/>
    <w:rsid w:val="009132D1"/>
    <w:rsid w:val="00913D78"/>
    <w:rsid w:val="00913E18"/>
    <w:rsid w:val="0091441A"/>
    <w:rsid w:val="00914A36"/>
    <w:rsid w:val="00914D55"/>
    <w:rsid w:val="009158E8"/>
    <w:rsid w:val="009159CA"/>
    <w:rsid w:val="00915B66"/>
    <w:rsid w:val="009205E5"/>
    <w:rsid w:val="00920C1A"/>
    <w:rsid w:val="00920FCD"/>
    <w:rsid w:val="00921173"/>
    <w:rsid w:val="009211AC"/>
    <w:rsid w:val="00921719"/>
    <w:rsid w:val="009225EA"/>
    <w:rsid w:val="00922B3D"/>
    <w:rsid w:val="00922C1B"/>
    <w:rsid w:val="00923E16"/>
    <w:rsid w:val="009244EF"/>
    <w:rsid w:val="00924647"/>
    <w:rsid w:val="00924A40"/>
    <w:rsid w:val="0092601C"/>
    <w:rsid w:val="009263EA"/>
    <w:rsid w:val="00926666"/>
    <w:rsid w:val="009266EB"/>
    <w:rsid w:val="00926BC7"/>
    <w:rsid w:val="00926BFD"/>
    <w:rsid w:val="0092733F"/>
    <w:rsid w:val="00927658"/>
    <w:rsid w:val="00927C94"/>
    <w:rsid w:val="00930948"/>
    <w:rsid w:val="00931479"/>
    <w:rsid w:val="00931D99"/>
    <w:rsid w:val="00931E94"/>
    <w:rsid w:val="00932BD2"/>
    <w:rsid w:val="0093393C"/>
    <w:rsid w:val="00933C41"/>
    <w:rsid w:val="00933E19"/>
    <w:rsid w:val="00933E26"/>
    <w:rsid w:val="00934103"/>
    <w:rsid w:val="00935377"/>
    <w:rsid w:val="00935463"/>
    <w:rsid w:val="0093621E"/>
    <w:rsid w:val="00936B5C"/>
    <w:rsid w:val="00937D57"/>
    <w:rsid w:val="0094078E"/>
    <w:rsid w:val="009416AF"/>
    <w:rsid w:val="009425D0"/>
    <w:rsid w:val="00942F4C"/>
    <w:rsid w:val="0094466C"/>
    <w:rsid w:val="00944762"/>
    <w:rsid w:val="00945DA8"/>
    <w:rsid w:val="009468F7"/>
    <w:rsid w:val="00946C2B"/>
    <w:rsid w:val="00947E2C"/>
    <w:rsid w:val="00947EA5"/>
    <w:rsid w:val="009500FA"/>
    <w:rsid w:val="0095024C"/>
    <w:rsid w:val="00950CD6"/>
    <w:rsid w:val="00951361"/>
    <w:rsid w:val="00951E9C"/>
    <w:rsid w:val="009520CB"/>
    <w:rsid w:val="00952F3F"/>
    <w:rsid w:val="009536F3"/>
    <w:rsid w:val="00953E9B"/>
    <w:rsid w:val="00954E53"/>
    <w:rsid w:val="009557F0"/>
    <w:rsid w:val="00955902"/>
    <w:rsid w:val="009568C0"/>
    <w:rsid w:val="00960F30"/>
    <w:rsid w:val="009612DF"/>
    <w:rsid w:val="0096154C"/>
    <w:rsid w:val="00961ACA"/>
    <w:rsid w:val="00961B00"/>
    <w:rsid w:val="009626A7"/>
    <w:rsid w:val="00962E39"/>
    <w:rsid w:val="00962FEA"/>
    <w:rsid w:val="00963065"/>
    <w:rsid w:val="00963543"/>
    <w:rsid w:val="009636A2"/>
    <w:rsid w:val="00963A1E"/>
    <w:rsid w:val="00963C0C"/>
    <w:rsid w:val="00964F0C"/>
    <w:rsid w:val="00964FB0"/>
    <w:rsid w:val="0096620E"/>
    <w:rsid w:val="00966AA9"/>
    <w:rsid w:val="00966D09"/>
    <w:rsid w:val="00967178"/>
    <w:rsid w:val="0096759A"/>
    <w:rsid w:val="009701AA"/>
    <w:rsid w:val="00970A15"/>
    <w:rsid w:val="0097109C"/>
    <w:rsid w:val="0097154C"/>
    <w:rsid w:val="009729C2"/>
    <w:rsid w:val="0097353D"/>
    <w:rsid w:val="00973C77"/>
    <w:rsid w:val="009751EA"/>
    <w:rsid w:val="0097547D"/>
    <w:rsid w:val="00975C3C"/>
    <w:rsid w:val="00976538"/>
    <w:rsid w:val="00976F01"/>
    <w:rsid w:val="00977096"/>
    <w:rsid w:val="00977CED"/>
    <w:rsid w:val="0098008C"/>
    <w:rsid w:val="0098008F"/>
    <w:rsid w:val="00980113"/>
    <w:rsid w:val="00980275"/>
    <w:rsid w:val="0098034E"/>
    <w:rsid w:val="00980F10"/>
    <w:rsid w:val="00981AD9"/>
    <w:rsid w:val="0098228F"/>
    <w:rsid w:val="00982B75"/>
    <w:rsid w:val="00982D50"/>
    <w:rsid w:val="0098371A"/>
    <w:rsid w:val="0098446E"/>
    <w:rsid w:val="00984A4C"/>
    <w:rsid w:val="00984EC4"/>
    <w:rsid w:val="009850A6"/>
    <w:rsid w:val="009862C1"/>
    <w:rsid w:val="009863C3"/>
    <w:rsid w:val="009869CE"/>
    <w:rsid w:val="00986CC7"/>
    <w:rsid w:val="0098789D"/>
    <w:rsid w:val="00987E65"/>
    <w:rsid w:val="00987F64"/>
    <w:rsid w:val="00990829"/>
    <w:rsid w:val="0099119B"/>
    <w:rsid w:val="00991339"/>
    <w:rsid w:val="009915B8"/>
    <w:rsid w:val="0099167D"/>
    <w:rsid w:val="00991CEB"/>
    <w:rsid w:val="00992777"/>
    <w:rsid w:val="00992DF2"/>
    <w:rsid w:val="00993528"/>
    <w:rsid w:val="00993973"/>
    <w:rsid w:val="00993E72"/>
    <w:rsid w:val="009956B5"/>
    <w:rsid w:val="00997CBA"/>
    <w:rsid w:val="00997F2D"/>
    <w:rsid w:val="00997F30"/>
    <w:rsid w:val="009A0325"/>
    <w:rsid w:val="009A03CE"/>
    <w:rsid w:val="009A0DB2"/>
    <w:rsid w:val="009A1B21"/>
    <w:rsid w:val="009A271F"/>
    <w:rsid w:val="009A35D8"/>
    <w:rsid w:val="009A47AC"/>
    <w:rsid w:val="009A526B"/>
    <w:rsid w:val="009A60CD"/>
    <w:rsid w:val="009A72EA"/>
    <w:rsid w:val="009A7C47"/>
    <w:rsid w:val="009B13DA"/>
    <w:rsid w:val="009B2949"/>
    <w:rsid w:val="009B4289"/>
    <w:rsid w:val="009B49B9"/>
    <w:rsid w:val="009B4AF2"/>
    <w:rsid w:val="009B4B12"/>
    <w:rsid w:val="009B4E9A"/>
    <w:rsid w:val="009B5B0A"/>
    <w:rsid w:val="009B5EA2"/>
    <w:rsid w:val="009B710D"/>
    <w:rsid w:val="009B7233"/>
    <w:rsid w:val="009B7BBA"/>
    <w:rsid w:val="009C0671"/>
    <w:rsid w:val="009C0D9B"/>
    <w:rsid w:val="009C16D7"/>
    <w:rsid w:val="009C1A15"/>
    <w:rsid w:val="009C1C80"/>
    <w:rsid w:val="009C219A"/>
    <w:rsid w:val="009C233F"/>
    <w:rsid w:val="009C2D6F"/>
    <w:rsid w:val="009C3EF0"/>
    <w:rsid w:val="009C4DDE"/>
    <w:rsid w:val="009C50EB"/>
    <w:rsid w:val="009C6860"/>
    <w:rsid w:val="009C6CE4"/>
    <w:rsid w:val="009D06BE"/>
    <w:rsid w:val="009D0819"/>
    <w:rsid w:val="009D0B27"/>
    <w:rsid w:val="009D0C9A"/>
    <w:rsid w:val="009D0CCA"/>
    <w:rsid w:val="009D0F33"/>
    <w:rsid w:val="009D0FCA"/>
    <w:rsid w:val="009D1621"/>
    <w:rsid w:val="009D20AC"/>
    <w:rsid w:val="009D21B7"/>
    <w:rsid w:val="009D2324"/>
    <w:rsid w:val="009D2386"/>
    <w:rsid w:val="009D2733"/>
    <w:rsid w:val="009D2B2F"/>
    <w:rsid w:val="009D3111"/>
    <w:rsid w:val="009D316B"/>
    <w:rsid w:val="009D36BD"/>
    <w:rsid w:val="009D47F5"/>
    <w:rsid w:val="009D4EF2"/>
    <w:rsid w:val="009D57D1"/>
    <w:rsid w:val="009D580B"/>
    <w:rsid w:val="009D5FA3"/>
    <w:rsid w:val="009D6112"/>
    <w:rsid w:val="009D7EA4"/>
    <w:rsid w:val="009E0FB4"/>
    <w:rsid w:val="009E17C7"/>
    <w:rsid w:val="009E2C03"/>
    <w:rsid w:val="009E3A0A"/>
    <w:rsid w:val="009E3A9F"/>
    <w:rsid w:val="009E3EA9"/>
    <w:rsid w:val="009E41BD"/>
    <w:rsid w:val="009E4573"/>
    <w:rsid w:val="009E4614"/>
    <w:rsid w:val="009E4738"/>
    <w:rsid w:val="009E4A7E"/>
    <w:rsid w:val="009E5BA8"/>
    <w:rsid w:val="009E6F17"/>
    <w:rsid w:val="009E709B"/>
    <w:rsid w:val="009E7464"/>
    <w:rsid w:val="009E7671"/>
    <w:rsid w:val="009E7826"/>
    <w:rsid w:val="009F03DA"/>
    <w:rsid w:val="009F0D3A"/>
    <w:rsid w:val="009F16F4"/>
    <w:rsid w:val="009F1753"/>
    <w:rsid w:val="009F266C"/>
    <w:rsid w:val="009F2825"/>
    <w:rsid w:val="009F3182"/>
    <w:rsid w:val="009F343A"/>
    <w:rsid w:val="009F3ACB"/>
    <w:rsid w:val="009F5452"/>
    <w:rsid w:val="009F5D59"/>
    <w:rsid w:val="009F5F01"/>
    <w:rsid w:val="009F642C"/>
    <w:rsid w:val="009F6645"/>
    <w:rsid w:val="009F6ABD"/>
    <w:rsid w:val="009F6BB8"/>
    <w:rsid w:val="009F6D7C"/>
    <w:rsid w:val="009F7107"/>
    <w:rsid w:val="009F7F84"/>
    <w:rsid w:val="00A00D1E"/>
    <w:rsid w:val="00A00EAF"/>
    <w:rsid w:val="00A01DAA"/>
    <w:rsid w:val="00A0363D"/>
    <w:rsid w:val="00A04616"/>
    <w:rsid w:val="00A0547D"/>
    <w:rsid w:val="00A0599B"/>
    <w:rsid w:val="00A0637A"/>
    <w:rsid w:val="00A10129"/>
    <w:rsid w:val="00A10BDB"/>
    <w:rsid w:val="00A10F74"/>
    <w:rsid w:val="00A12AE2"/>
    <w:rsid w:val="00A13973"/>
    <w:rsid w:val="00A13DBB"/>
    <w:rsid w:val="00A14D12"/>
    <w:rsid w:val="00A155AE"/>
    <w:rsid w:val="00A15EA8"/>
    <w:rsid w:val="00A164AB"/>
    <w:rsid w:val="00A16D14"/>
    <w:rsid w:val="00A1758A"/>
    <w:rsid w:val="00A17B5B"/>
    <w:rsid w:val="00A20054"/>
    <w:rsid w:val="00A204B7"/>
    <w:rsid w:val="00A2055C"/>
    <w:rsid w:val="00A206D7"/>
    <w:rsid w:val="00A21278"/>
    <w:rsid w:val="00A21DFF"/>
    <w:rsid w:val="00A2308D"/>
    <w:rsid w:val="00A23CA0"/>
    <w:rsid w:val="00A23E50"/>
    <w:rsid w:val="00A240F9"/>
    <w:rsid w:val="00A24A24"/>
    <w:rsid w:val="00A24D25"/>
    <w:rsid w:val="00A25004"/>
    <w:rsid w:val="00A25D19"/>
    <w:rsid w:val="00A26411"/>
    <w:rsid w:val="00A266CB"/>
    <w:rsid w:val="00A27C69"/>
    <w:rsid w:val="00A3069F"/>
    <w:rsid w:val="00A307EF"/>
    <w:rsid w:val="00A30D45"/>
    <w:rsid w:val="00A31289"/>
    <w:rsid w:val="00A3254F"/>
    <w:rsid w:val="00A337A8"/>
    <w:rsid w:val="00A33BF5"/>
    <w:rsid w:val="00A358A5"/>
    <w:rsid w:val="00A3685F"/>
    <w:rsid w:val="00A369B4"/>
    <w:rsid w:val="00A370B9"/>
    <w:rsid w:val="00A37849"/>
    <w:rsid w:val="00A37858"/>
    <w:rsid w:val="00A37DC8"/>
    <w:rsid w:val="00A40AFC"/>
    <w:rsid w:val="00A41757"/>
    <w:rsid w:val="00A41954"/>
    <w:rsid w:val="00A42CA5"/>
    <w:rsid w:val="00A441D1"/>
    <w:rsid w:val="00A4485C"/>
    <w:rsid w:val="00A44B76"/>
    <w:rsid w:val="00A45347"/>
    <w:rsid w:val="00A45ED2"/>
    <w:rsid w:val="00A50DC6"/>
    <w:rsid w:val="00A516CA"/>
    <w:rsid w:val="00A520A5"/>
    <w:rsid w:val="00A5340E"/>
    <w:rsid w:val="00A53FC0"/>
    <w:rsid w:val="00A545C1"/>
    <w:rsid w:val="00A5496F"/>
    <w:rsid w:val="00A554D7"/>
    <w:rsid w:val="00A55578"/>
    <w:rsid w:val="00A55E97"/>
    <w:rsid w:val="00A55F21"/>
    <w:rsid w:val="00A56058"/>
    <w:rsid w:val="00A56214"/>
    <w:rsid w:val="00A57463"/>
    <w:rsid w:val="00A5798A"/>
    <w:rsid w:val="00A57A23"/>
    <w:rsid w:val="00A57C0B"/>
    <w:rsid w:val="00A60440"/>
    <w:rsid w:val="00A60BE4"/>
    <w:rsid w:val="00A610E0"/>
    <w:rsid w:val="00A61A73"/>
    <w:rsid w:val="00A624DD"/>
    <w:rsid w:val="00A62F1D"/>
    <w:rsid w:val="00A64449"/>
    <w:rsid w:val="00A64507"/>
    <w:rsid w:val="00A64D0B"/>
    <w:rsid w:val="00A64FD5"/>
    <w:rsid w:val="00A650F5"/>
    <w:rsid w:val="00A65599"/>
    <w:rsid w:val="00A65626"/>
    <w:rsid w:val="00A65E0A"/>
    <w:rsid w:val="00A6691A"/>
    <w:rsid w:val="00A66AE4"/>
    <w:rsid w:val="00A6734E"/>
    <w:rsid w:val="00A67821"/>
    <w:rsid w:val="00A678F9"/>
    <w:rsid w:val="00A6791A"/>
    <w:rsid w:val="00A70375"/>
    <w:rsid w:val="00A704D2"/>
    <w:rsid w:val="00A70928"/>
    <w:rsid w:val="00A70D8E"/>
    <w:rsid w:val="00A713B0"/>
    <w:rsid w:val="00A72531"/>
    <w:rsid w:val="00A7263E"/>
    <w:rsid w:val="00A72E4D"/>
    <w:rsid w:val="00A72F05"/>
    <w:rsid w:val="00A74160"/>
    <w:rsid w:val="00A759DE"/>
    <w:rsid w:val="00A768EC"/>
    <w:rsid w:val="00A77C7E"/>
    <w:rsid w:val="00A807B7"/>
    <w:rsid w:val="00A80912"/>
    <w:rsid w:val="00A82971"/>
    <w:rsid w:val="00A8308A"/>
    <w:rsid w:val="00A84041"/>
    <w:rsid w:val="00A8466D"/>
    <w:rsid w:val="00A84EA9"/>
    <w:rsid w:val="00A865F5"/>
    <w:rsid w:val="00A86D76"/>
    <w:rsid w:val="00A87258"/>
    <w:rsid w:val="00A87941"/>
    <w:rsid w:val="00A902D4"/>
    <w:rsid w:val="00A91185"/>
    <w:rsid w:val="00A91D00"/>
    <w:rsid w:val="00A91DA4"/>
    <w:rsid w:val="00A92197"/>
    <w:rsid w:val="00A921EC"/>
    <w:rsid w:val="00A925FD"/>
    <w:rsid w:val="00A93755"/>
    <w:rsid w:val="00A94D9C"/>
    <w:rsid w:val="00A95E61"/>
    <w:rsid w:val="00A9699B"/>
    <w:rsid w:val="00A976DA"/>
    <w:rsid w:val="00AA0760"/>
    <w:rsid w:val="00AA07DF"/>
    <w:rsid w:val="00AA0889"/>
    <w:rsid w:val="00AA0C21"/>
    <w:rsid w:val="00AA0F08"/>
    <w:rsid w:val="00AA169A"/>
    <w:rsid w:val="00AA18EE"/>
    <w:rsid w:val="00AA24A0"/>
    <w:rsid w:val="00AA4131"/>
    <w:rsid w:val="00AA415F"/>
    <w:rsid w:val="00AA48AA"/>
    <w:rsid w:val="00AA4D32"/>
    <w:rsid w:val="00AA558E"/>
    <w:rsid w:val="00AA56EB"/>
    <w:rsid w:val="00AA5CBC"/>
    <w:rsid w:val="00AA6591"/>
    <w:rsid w:val="00AA6C37"/>
    <w:rsid w:val="00AA7138"/>
    <w:rsid w:val="00AA75A4"/>
    <w:rsid w:val="00AA78D1"/>
    <w:rsid w:val="00AB1111"/>
    <w:rsid w:val="00AB1ACC"/>
    <w:rsid w:val="00AB2188"/>
    <w:rsid w:val="00AB2765"/>
    <w:rsid w:val="00AB30A5"/>
    <w:rsid w:val="00AB344B"/>
    <w:rsid w:val="00AB3848"/>
    <w:rsid w:val="00AB46D1"/>
    <w:rsid w:val="00AB4C1A"/>
    <w:rsid w:val="00AB4E9C"/>
    <w:rsid w:val="00AB4EA7"/>
    <w:rsid w:val="00AB58E3"/>
    <w:rsid w:val="00AB58E4"/>
    <w:rsid w:val="00AB59CB"/>
    <w:rsid w:val="00AB6BC1"/>
    <w:rsid w:val="00AB6E52"/>
    <w:rsid w:val="00AB7475"/>
    <w:rsid w:val="00AB7C99"/>
    <w:rsid w:val="00AB7CD8"/>
    <w:rsid w:val="00AC0C34"/>
    <w:rsid w:val="00AC110A"/>
    <w:rsid w:val="00AC1ECE"/>
    <w:rsid w:val="00AC21D6"/>
    <w:rsid w:val="00AC2E58"/>
    <w:rsid w:val="00AC31B9"/>
    <w:rsid w:val="00AC362C"/>
    <w:rsid w:val="00AC398A"/>
    <w:rsid w:val="00AC3EC3"/>
    <w:rsid w:val="00AC613D"/>
    <w:rsid w:val="00AC621F"/>
    <w:rsid w:val="00AC6712"/>
    <w:rsid w:val="00AC6A7F"/>
    <w:rsid w:val="00AC6FE8"/>
    <w:rsid w:val="00AC78E8"/>
    <w:rsid w:val="00AC7A3F"/>
    <w:rsid w:val="00AC7AFE"/>
    <w:rsid w:val="00AD0D6C"/>
    <w:rsid w:val="00AD11EE"/>
    <w:rsid w:val="00AD1777"/>
    <w:rsid w:val="00AD2035"/>
    <w:rsid w:val="00AD30CB"/>
    <w:rsid w:val="00AD3E1C"/>
    <w:rsid w:val="00AD4741"/>
    <w:rsid w:val="00AD4C50"/>
    <w:rsid w:val="00AD5310"/>
    <w:rsid w:val="00AD532B"/>
    <w:rsid w:val="00AD5709"/>
    <w:rsid w:val="00AD763E"/>
    <w:rsid w:val="00AD7EA9"/>
    <w:rsid w:val="00AE02AB"/>
    <w:rsid w:val="00AE05A8"/>
    <w:rsid w:val="00AE0B6F"/>
    <w:rsid w:val="00AE1AB9"/>
    <w:rsid w:val="00AE2440"/>
    <w:rsid w:val="00AE2557"/>
    <w:rsid w:val="00AE28FB"/>
    <w:rsid w:val="00AE362A"/>
    <w:rsid w:val="00AE3FC6"/>
    <w:rsid w:val="00AE4229"/>
    <w:rsid w:val="00AE4836"/>
    <w:rsid w:val="00AE4FA0"/>
    <w:rsid w:val="00AE5072"/>
    <w:rsid w:val="00AE5C6B"/>
    <w:rsid w:val="00AE64D6"/>
    <w:rsid w:val="00AE69B2"/>
    <w:rsid w:val="00AE6A9B"/>
    <w:rsid w:val="00AE6CC9"/>
    <w:rsid w:val="00AE736C"/>
    <w:rsid w:val="00AE79F1"/>
    <w:rsid w:val="00AF0228"/>
    <w:rsid w:val="00AF03E9"/>
    <w:rsid w:val="00AF0720"/>
    <w:rsid w:val="00AF0F27"/>
    <w:rsid w:val="00AF0FD8"/>
    <w:rsid w:val="00AF2245"/>
    <w:rsid w:val="00AF34D2"/>
    <w:rsid w:val="00AF375C"/>
    <w:rsid w:val="00AF3D8D"/>
    <w:rsid w:val="00AF4CB4"/>
    <w:rsid w:val="00AF6050"/>
    <w:rsid w:val="00B005CB"/>
    <w:rsid w:val="00B00AE3"/>
    <w:rsid w:val="00B0183E"/>
    <w:rsid w:val="00B01B69"/>
    <w:rsid w:val="00B020C8"/>
    <w:rsid w:val="00B02869"/>
    <w:rsid w:val="00B02A0B"/>
    <w:rsid w:val="00B02F25"/>
    <w:rsid w:val="00B0352F"/>
    <w:rsid w:val="00B04D25"/>
    <w:rsid w:val="00B05BE3"/>
    <w:rsid w:val="00B06220"/>
    <w:rsid w:val="00B06F4D"/>
    <w:rsid w:val="00B06FE2"/>
    <w:rsid w:val="00B10066"/>
    <w:rsid w:val="00B10C79"/>
    <w:rsid w:val="00B11086"/>
    <w:rsid w:val="00B1178A"/>
    <w:rsid w:val="00B12BC9"/>
    <w:rsid w:val="00B13A6D"/>
    <w:rsid w:val="00B14A90"/>
    <w:rsid w:val="00B14D4A"/>
    <w:rsid w:val="00B15716"/>
    <w:rsid w:val="00B15AA3"/>
    <w:rsid w:val="00B17715"/>
    <w:rsid w:val="00B2146E"/>
    <w:rsid w:val="00B23312"/>
    <w:rsid w:val="00B24D41"/>
    <w:rsid w:val="00B252A1"/>
    <w:rsid w:val="00B252FD"/>
    <w:rsid w:val="00B256F1"/>
    <w:rsid w:val="00B25C64"/>
    <w:rsid w:val="00B25DC1"/>
    <w:rsid w:val="00B2601A"/>
    <w:rsid w:val="00B268E5"/>
    <w:rsid w:val="00B26DEA"/>
    <w:rsid w:val="00B27E69"/>
    <w:rsid w:val="00B3158B"/>
    <w:rsid w:val="00B317B0"/>
    <w:rsid w:val="00B329E1"/>
    <w:rsid w:val="00B32ADA"/>
    <w:rsid w:val="00B32D1C"/>
    <w:rsid w:val="00B33F85"/>
    <w:rsid w:val="00B349FE"/>
    <w:rsid w:val="00B34C4D"/>
    <w:rsid w:val="00B352C0"/>
    <w:rsid w:val="00B3548D"/>
    <w:rsid w:val="00B35D2D"/>
    <w:rsid w:val="00B40F83"/>
    <w:rsid w:val="00B420CD"/>
    <w:rsid w:val="00B43486"/>
    <w:rsid w:val="00B436B1"/>
    <w:rsid w:val="00B44101"/>
    <w:rsid w:val="00B4427D"/>
    <w:rsid w:val="00B449F6"/>
    <w:rsid w:val="00B44D22"/>
    <w:rsid w:val="00B4722F"/>
    <w:rsid w:val="00B47286"/>
    <w:rsid w:val="00B4764B"/>
    <w:rsid w:val="00B47CF0"/>
    <w:rsid w:val="00B503AF"/>
    <w:rsid w:val="00B50FD2"/>
    <w:rsid w:val="00B513E3"/>
    <w:rsid w:val="00B51527"/>
    <w:rsid w:val="00B51D9E"/>
    <w:rsid w:val="00B52ED0"/>
    <w:rsid w:val="00B52ED2"/>
    <w:rsid w:val="00B53B4D"/>
    <w:rsid w:val="00B53B5E"/>
    <w:rsid w:val="00B53CB1"/>
    <w:rsid w:val="00B54787"/>
    <w:rsid w:val="00B54B92"/>
    <w:rsid w:val="00B552B4"/>
    <w:rsid w:val="00B56BFF"/>
    <w:rsid w:val="00B56E19"/>
    <w:rsid w:val="00B605AA"/>
    <w:rsid w:val="00B61BED"/>
    <w:rsid w:val="00B626BF"/>
    <w:rsid w:val="00B62EC2"/>
    <w:rsid w:val="00B64640"/>
    <w:rsid w:val="00B647C5"/>
    <w:rsid w:val="00B64C36"/>
    <w:rsid w:val="00B65522"/>
    <w:rsid w:val="00B65C08"/>
    <w:rsid w:val="00B65FD6"/>
    <w:rsid w:val="00B66E19"/>
    <w:rsid w:val="00B67067"/>
    <w:rsid w:val="00B67355"/>
    <w:rsid w:val="00B673AD"/>
    <w:rsid w:val="00B70231"/>
    <w:rsid w:val="00B71701"/>
    <w:rsid w:val="00B719A5"/>
    <w:rsid w:val="00B719FA"/>
    <w:rsid w:val="00B71E2E"/>
    <w:rsid w:val="00B730E4"/>
    <w:rsid w:val="00B75EF6"/>
    <w:rsid w:val="00B76F1A"/>
    <w:rsid w:val="00B77A7A"/>
    <w:rsid w:val="00B77BB6"/>
    <w:rsid w:val="00B77D25"/>
    <w:rsid w:val="00B77DAA"/>
    <w:rsid w:val="00B807D7"/>
    <w:rsid w:val="00B811FE"/>
    <w:rsid w:val="00B81650"/>
    <w:rsid w:val="00B81962"/>
    <w:rsid w:val="00B81C8C"/>
    <w:rsid w:val="00B81CE6"/>
    <w:rsid w:val="00B81FB5"/>
    <w:rsid w:val="00B840DE"/>
    <w:rsid w:val="00B85038"/>
    <w:rsid w:val="00B85073"/>
    <w:rsid w:val="00B855C6"/>
    <w:rsid w:val="00B85A56"/>
    <w:rsid w:val="00B85D10"/>
    <w:rsid w:val="00B85FF3"/>
    <w:rsid w:val="00B860C6"/>
    <w:rsid w:val="00B86976"/>
    <w:rsid w:val="00B86D2F"/>
    <w:rsid w:val="00B86F0C"/>
    <w:rsid w:val="00B90E1C"/>
    <w:rsid w:val="00B91274"/>
    <w:rsid w:val="00B91787"/>
    <w:rsid w:val="00B91F4C"/>
    <w:rsid w:val="00B91FD5"/>
    <w:rsid w:val="00B93E68"/>
    <w:rsid w:val="00B94753"/>
    <w:rsid w:val="00B94A90"/>
    <w:rsid w:val="00B94B00"/>
    <w:rsid w:val="00B9511A"/>
    <w:rsid w:val="00B95C0B"/>
    <w:rsid w:val="00B9684D"/>
    <w:rsid w:val="00B97578"/>
    <w:rsid w:val="00B97DFB"/>
    <w:rsid w:val="00B97FDE"/>
    <w:rsid w:val="00BA01DD"/>
    <w:rsid w:val="00BA057D"/>
    <w:rsid w:val="00BA096E"/>
    <w:rsid w:val="00BA09D7"/>
    <w:rsid w:val="00BA0ECF"/>
    <w:rsid w:val="00BA0EEF"/>
    <w:rsid w:val="00BA0F77"/>
    <w:rsid w:val="00BA1582"/>
    <w:rsid w:val="00BA2040"/>
    <w:rsid w:val="00BA21C1"/>
    <w:rsid w:val="00BA2286"/>
    <w:rsid w:val="00BA2598"/>
    <w:rsid w:val="00BA2776"/>
    <w:rsid w:val="00BA2FEC"/>
    <w:rsid w:val="00BA32DA"/>
    <w:rsid w:val="00BA3379"/>
    <w:rsid w:val="00BA4334"/>
    <w:rsid w:val="00BA5A05"/>
    <w:rsid w:val="00BA5D04"/>
    <w:rsid w:val="00BA5FEB"/>
    <w:rsid w:val="00BA6745"/>
    <w:rsid w:val="00BA7669"/>
    <w:rsid w:val="00BA7F4B"/>
    <w:rsid w:val="00BB02A4"/>
    <w:rsid w:val="00BB1294"/>
    <w:rsid w:val="00BB12B4"/>
    <w:rsid w:val="00BB1985"/>
    <w:rsid w:val="00BB200F"/>
    <w:rsid w:val="00BB2A46"/>
    <w:rsid w:val="00BB2CDB"/>
    <w:rsid w:val="00BB2D78"/>
    <w:rsid w:val="00BB3BEC"/>
    <w:rsid w:val="00BB430E"/>
    <w:rsid w:val="00BB5405"/>
    <w:rsid w:val="00BB5AE5"/>
    <w:rsid w:val="00BB6A45"/>
    <w:rsid w:val="00BB7F10"/>
    <w:rsid w:val="00BC00B6"/>
    <w:rsid w:val="00BC01A9"/>
    <w:rsid w:val="00BC0516"/>
    <w:rsid w:val="00BC0FB6"/>
    <w:rsid w:val="00BC2B2B"/>
    <w:rsid w:val="00BC2F8B"/>
    <w:rsid w:val="00BC3861"/>
    <w:rsid w:val="00BC3E3D"/>
    <w:rsid w:val="00BC3FDF"/>
    <w:rsid w:val="00BC401D"/>
    <w:rsid w:val="00BC57B4"/>
    <w:rsid w:val="00BC605E"/>
    <w:rsid w:val="00BC6F86"/>
    <w:rsid w:val="00BC7800"/>
    <w:rsid w:val="00BC7868"/>
    <w:rsid w:val="00BD03CB"/>
    <w:rsid w:val="00BD055D"/>
    <w:rsid w:val="00BD209E"/>
    <w:rsid w:val="00BD2C14"/>
    <w:rsid w:val="00BD2E42"/>
    <w:rsid w:val="00BD36FE"/>
    <w:rsid w:val="00BD38A2"/>
    <w:rsid w:val="00BD4093"/>
    <w:rsid w:val="00BD464D"/>
    <w:rsid w:val="00BD4C65"/>
    <w:rsid w:val="00BD5841"/>
    <w:rsid w:val="00BD5D7A"/>
    <w:rsid w:val="00BD623A"/>
    <w:rsid w:val="00BD6368"/>
    <w:rsid w:val="00BD6B8C"/>
    <w:rsid w:val="00BD6EE2"/>
    <w:rsid w:val="00BD72AB"/>
    <w:rsid w:val="00BD7965"/>
    <w:rsid w:val="00BE01B4"/>
    <w:rsid w:val="00BE0A6C"/>
    <w:rsid w:val="00BE13C0"/>
    <w:rsid w:val="00BE1B2F"/>
    <w:rsid w:val="00BE2404"/>
    <w:rsid w:val="00BE28F2"/>
    <w:rsid w:val="00BE2A18"/>
    <w:rsid w:val="00BE2CDA"/>
    <w:rsid w:val="00BE2EC7"/>
    <w:rsid w:val="00BE2F00"/>
    <w:rsid w:val="00BE599E"/>
    <w:rsid w:val="00BE59C1"/>
    <w:rsid w:val="00BE5F9B"/>
    <w:rsid w:val="00BE5FD2"/>
    <w:rsid w:val="00BE60DF"/>
    <w:rsid w:val="00BE6A38"/>
    <w:rsid w:val="00BE6C91"/>
    <w:rsid w:val="00BF04B2"/>
    <w:rsid w:val="00BF05E9"/>
    <w:rsid w:val="00BF116D"/>
    <w:rsid w:val="00BF1EB7"/>
    <w:rsid w:val="00BF1F9C"/>
    <w:rsid w:val="00BF27CC"/>
    <w:rsid w:val="00BF2888"/>
    <w:rsid w:val="00BF2993"/>
    <w:rsid w:val="00BF2D96"/>
    <w:rsid w:val="00BF2ECA"/>
    <w:rsid w:val="00BF3671"/>
    <w:rsid w:val="00BF59D7"/>
    <w:rsid w:val="00BF60BA"/>
    <w:rsid w:val="00BF70B4"/>
    <w:rsid w:val="00C01BE6"/>
    <w:rsid w:val="00C01D70"/>
    <w:rsid w:val="00C0245A"/>
    <w:rsid w:val="00C0296A"/>
    <w:rsid w:val="00C0303B"/>
    <w:rsid w:val="00C03762"/>
    <w:rsid w:val="00C03D96"/>
    <w:rsid w:val="00C05DB4"/>
    <w:rsid w:val="00C05FDF"/>
    <w:rsid w:val="00C0601B"/>
    <w:rsid w:val="00C06046"/>
    <w:rsid w:val="00C060DE"/>
    <w:rsid w:val="00C06589"/>
    <w:rsid w:val="00C0766E"/>
    <w:rsid w:val="00C100E1"/>
    <w:rsid w:val="00C105A3"/>
    <w:rsid w:val="00C11CBD"/>
    <w:rsid w:val="00C130A9"/>
    <w:rsid w:val="00C1380A"/>
    <w:rsid w:val="00C13CB9"/>
    <w:rsid w:val="00C16188"/>
    <w:rsid w:val="00C16D43"/>
    <w:rsid w:val="00C17DD9"/>
    <w:rsid w:val="00C17FDE"/>
    <w:rsid w:val="00C20405"/>
    <w:rsid w:val="00C20F16"/>
    <w:rsid w:val="00C22437"/>
    <w:rsid w:val="00C22F5E"/>
    <w:rsid w:val="00C238D1"/>
    <w:rsid w:val="00C2425C"/>
    <w:rsid w:val="00C24C6B"/>
    <w:rsid w:val="00C25AA0"/>
    <w:rsid w:val="00C25DBD"/>
    <w:rsid w:val="00C25FE7"/>
    <w:rsid w:val="00C26D34"/>
    <w:rsid w:val="00C27589"/>
    <w:rsid w:val="00C302BD"/>
    <w:rsid w:val="00C30980"/>
    <w:rsid w:val="00C315A2"/>
    <w:rsid w:val="00C3169F"/>
    <w:rsid w:val="00C31A8B"/>
    <w:rsid w:val="00C31AE5"/>
    <w:rsid w:val="00C31CF3"/>
    <w:rsid w:val="00C32AEA"/>
    <w:rsid w:val="00C32C25"/>
    <w:rsid w:val="00C32FDB"/>
    <w:rsid w:val="00C34743"/>
    <w:rsid w:val="00C3512B"/>
    <w:rsid w:val="00C35A1A"/>
    <w:rsid w:val="00C364B8"/>
    <w:rsid w:val="00C365F5"/>
    <w:rsid w:val="00C36678"/>
    <w:rsid w:val="00C373CF"/>
    <w:rsid w:val="00C37CE3"/>
    <w:rsid w:val="00C4022D"/>
    <w:rsid w:val="00C40AF3"/>
    <w:rsid w:val="00C4154C"/>
    <w:rsid w:val="00C4156F"/>
    <w:rsid w:val="00C4167D"/>
    <w:rsid w:val="00C418A6"/>
    <w:rsid w:val="00C428EC"/>
    <w:rsid w:val="00C438B4"/>
    <w:rsid w:val="00C43D12"/>
    <w:rsid w:val="00C456B6"/>
    <w:rsid w:val="00C46D3E"/>
    <w:rsid w:val="00C47373"/>
    <w:rsid w:val="00C47D0C"/>
    <w:rsid w:val="00C47EFC"/>
    <w:rsid w:val="00C50184"/>
    <w:rsid w:val="00C50741"/>
    <w:rsid w:val="00C51B12"/>
    <w:rsid w:val="00C52393"/>
    <w:rsid w:val="00C52478"/>
    <w:rsid w:val="00C529E7"/>
    <w:rsid w:val="00C52E54"/>
    <w:rsid w:val="00C5306D"/>
    <w:rsid w:val="00C53E12"/>
    <w:rsid w:val="00C53E5A"/>
    <w:rsid w:val="00C5417C"/>
    <w:rsid w:val="00C54C1C"/>
    <w:rsid w:val="00C54F97"/>
    <w:rsid w:val="00C550DB"/>
    <w:rsid w:val="00C5510F"/>
    <w:rsid w:val="00C5555B"/>
    <w:rsid w:val="00C5590A"/>
    <w:rsid w:val="00C55BF7"/>
    <w:rsid w:val="00C56295"/>
    <w:rsid w:val="00C607C7"/>
    <w:rsid w:val="00C6083A"/>
    <w:rsid w:val="00C60B3A"/>
    <w:rsid w:val="00C60EDA"/>
    <w:rsid w:val="00C61DC1"/>
    <w:rsid w:val="00C6265A"/>
    <w:rsid w:val="00C627DA"/>
    <w:rsid w:val="00C6293F"/>
    <w:rsid w:val="00C62A47"/>
    <w:rsid w:val="00C631EB"/>
    <w:rsid w:val="00C63CBF"/>
    <w:rsid w:val="00C644D7"/>
    <w:rsid w:val="00C64BF7"/>
    <w:rsid w:val="00C65029"/>
    <w:rsid w:val="00C65990"/>
    <w:rsid w:val="00C65BC7"/>
    <w:rsid w:val="00C65E75"/>
    <w:rsid w:val="00C66B91"/>
    <w:rsid w:val="00C66DC9"/>
    <w:rsid w:val="00C66F2D"/>
    <w:rsid w:val="00C66F96"/>
    <w:rsid w:val="00C67247"/>
    <w:rsid w:val="00C673D5"/>
    <w:rsid w:val="00C700D9"/>
    <w:rsid w:val="00C7049B"/>
    <w:rsid w:val="00C70EA7"/>
    <w:rsid w:val="00C72776"/>
    <w:rsid w:val="00C72FCC"/>
    <w:rsid w:val="00C73392"/>
    <w:rsid w:val="00C73513"/>
    <w:rsid w:val="00C73937"/>
    <w:rsid w:val="00C73A43"/>
    <w:rsid w:val="00C745B3"/>
    <w:rsid w:val="00C7461F"/>
    <w:rsid w:val="00C74A7D"/>
    <w:rsid w:val="00C74B25"/>
    <w:rsid w:val="00C75303"/>
    <w:rsid w:val="00C75586"/>
    <w:rsid w:val="00C75C62"/>
    <w:rsid w:val="00C75CB8"/>
    <w:rsid w:val="00C75F91"/>
    <w:rsid w:val="00C76070"/>
    <w:rsid w:val="00C767CE"/>
    <w:rsid w:val="00C767EF"/>
    <w:rsid w:val="00C771BB"/>
    <w:rsid w:val="00C774C4"/>
    <w:rsid w:val="00C77A15"/>
    <w:rsid w:val="00C77B16"/>
    <w:rsid w:val="00C81D18"/>
    <w:rsid w:val="00C836BD"/>
    <w:rsid w:val="00C85101"/>
    <w:rsid w:val="00C8593D"/>
    <w:rsid w:val="00C85A99"/>
    <w:rsid w:val="00C8692D"/>
    <w:rsid w:val="00C86CCB"/>
    <w:rsid w:val="00C90AE7"/>
    <w:rsid w:val="00C90BBE"/>
    <w:rsid w:val="00C90CEA"/>
    <w:rsid w:val="00C910B0"/>
    <w:rsid w:val="00C9188B"/>
    <w:rsid w:val="00C91893"/>
    <w:rsid w:val="00C91E99"/>
    <w:rsid w:val="00C91EAA"/>
    <w:rsid w:val="00C925D3"/>
    <w:rsid w:val="00C928BA"/>
    <w:rsid w:val="00C932B0"/>
    <w:rsid w:val="00C9345A"/>
    <w:rsid w:val="00C9545E"/>
    <w:rsid w:val="00C969A3"/>
    <w:rsid w:val="00C9795E"/>
    <w:rsid w:val="00CA01A9"/>
    <w:rsid w:val="00CA03C4"/>
    <w:rsid w:val="00CA062E"/>
    <w:rsid w:val="00CA1B53"/>
    <w:rsid w:val="00CA206B"/>
    <w:rsid w:val="00CA2996"/>
    <w:rsid w:val="00CA29D8"/>
    <w:rsid w:val="00CA33B6"/>
    <w:rsid w:val="00CA36EC"/>
    <w:rsid w:val="00CA465B"/>
    <w:rsid w:val="00CA4C93"/>
    <w:rsid w:val="00CA4F07"/>
    <w:rsid w:val="00CA5543"/>
    <w:rsid w:val="00CA5B9E"/>
    <w:rsid w:val="00CA7150"/>
    <w:rsid w:val="00CA7861"/>
    <w:rsid w:val="00CA7B2C"/>
    <w:rsid w:val="00CA7EFB"/>
    <w:rsid w:val="00CB0131"/>
    <w:rsid w:val="00CB0ABA"/>
    <w:rsid w:val="00CB24C3"/>
    <w:rsid w:val="00CB32E6"/>
    <w:rsid w:val="00CB36E1"/>
    <w:rsid w:val="00CB3D07"/>
    <w:rsid w:val="00CB57AD"/>
    <w:rsid w:val="00CB6342"/>
    <w:rsid w:val="00CB7070"/>
    <w:rsid w:val="00CB7B0C"/>
    <w:rsid w:val="00CB7D18"/>
    <w:rsid w:val="00CB7D1B"/>
    <w:rsid w:val="00CC0077"/>
    <w:rsid w:val="00CC0834"/>
    <w:rsid w:val="00CC1C39"/>
    <w:rsid w:val="00CC2730"/>
    <w:rsid w:val="00CC3869"/>
    <w:rsid w:val="00CC3FEA"/>
    <w:rsid w:val="00CC529F"/>
    <w:rsid w:val="00CC5883"/>
    <w:rsid w:val="00CC5DAD"/>
    <w:rsid w:val="00CC76E3"/>
    <w:rsid w:val="00CC792E"/>
    <w:rsid w:val="00CC7FA6"/>
    <w:rsid w:val="00CD01BB"/>
    <w:rsid w:val="00CD023D"/>
    <w:rsid w:val="00CD0C9A"/>
    <w:rsid w:val="00CD1522"/>
    <w:rsid w:val="00CD1A18"/>
    <w:rsid w:val="00CD247E"/>
    <w:rsid w:val="00CD26A7"/>
    <w:rsid w:val="00CD315C"/>
    <w:rsid w:val="00CD33DA"/>
    <w:rsid w:val="00CD3458"/>
    <w:rsid w:val="00CD359C"/>
    <w:rsid w:val="00CD3BD4"/>
    <w:rsid w:val="00CD4CA3"/>
    <w:rsid w:val="00CD5829"/>
    <w:rsid w:val="00CD7E5C"/>
    <w:rsid w:val="00CE0BF1"/>
    <w:rsid w:val="00CE18FE"/>
    <w:rsid w:val="00CE1A8D"/>
    <w:rsid w:val="00CE264E"/>
    <w:rsid w:val="00CE3077"/>
    <w:rsid w:val="00CE3FBA"/>
    <w:rsid w:val="00CE4645"/>
    <w:rsid w:val="00CE49C6"/>
    <w:rsid w:val="00CE4A3B"/>
    <w:rsid w:val="00CE5667"/>
    <w:rsid w:val="00CE60BD"/>
    <w:rsid w:val="00CE6C2D"/>
    <w:rsid w:val="00CE6DF7"/>
    <w:rsid w:val="00CE72BA"/>
    <w:rsid w:val="00CE75EC"/>
    <w:rsid w:val="00CF0182"/>
    <w:rsid w:val="00CF088E"/>
    <w:rsid w:val="00CF0B51"/>
    <w:rsid w:val="00CF0D28"/>
    <w:rsid w:val="00CF1CD1"/>
    <w:rsid w:val="00CF25EF"/>
    <w:rsid w:val="00CF3339"/>
    <w:rsid w:val="00CF418F"/>
    <w:rsid w:val="00CF4BAF"/>
    <w:rsid w:val="00CF5C1D"/>
    <w:rsid w:val="00CF6A40"/>
    <w:rsid w:val="00CF7887"/>
    <w:rsid w:val="00D009A9"/>
    <w:rsid w:val="00D02591"/>
    <w:rsid w:val="00D03F05"/>
    <w:rsid w:val="00D048F7"/>
    <w:rsid w:val="00D04A03"/>
    <w:rsid w:val="00D05482"/>
    <w:rsid w:val="00D055EC"/>
    <w:rsid w:val="00D100DA"/>
    <w:rsid w:val="00D10136"/>
    <w:rsid w:val="00D119DD"/>
    <w:rsid w:val="00D1241D"/>
    <w:rsid w:val="00D1254E"/>
    <w:rsid w:val="00D12B17"/>
    <w:rsid w:val="00D13830"/>
    <w:rsid w:val="00D13B07"/>
    <w:rsid w:val="00D13FF6"/>
    <w:rsid w:val="00D14D26"/>
    <w:rsid w:val="00D1642A"/>
    <w:rsid w:val="00D16AF0"/>
    <w:rsid w:val="00D16C9E"/>
    <w:rsid w:val="00D16CDE"/>
    <w:rsid w:val="00D17398"/>
    <w:rsid w:val="00D17C0A"/>
    <w:rsid w:val="00D17DC0"/>
    <w:rsid w:val="00D208CC"/>
    <w:rsid w:val="00D209E0"/>
    <w:rsid w:val="00D2118D"/>
    <w:rsid w:val="00D22725"/>
    <w:rsid w:val="00D237FA"/>
    <w:rsid w:val="00D245C4"/>
    <w:rsid w:val="00D24C38"/>
    <w:rsid w:val="00D24EAC"/>
    <w:rsid w:val="00D25D70"/>
    <w:rsid w:val="00D26081"/>
    <w:rsid w:val="00D26960"/>
    <w:rsid w:val="00D26FE2"/>
    <w:rsid w:val="00D2704A"/>
    <w:rsid w:val="00D27829"/>
    <w:rsid w:val="00D27D97"/>
    <w:rsid w:val="00D300A9"/>
    <w:rsid w:val="00D306B0"/>
    <w:rsid w:val="00D31B17"/>
    <w:rsid w:val="00D321F5"/>
    <w:rsid w:val="00D3221E"/>
    <w:rsid w:val="00D32BF5"/>
    <w:rsid w:val="00D3382D"/>
    <w:rsid w:val="00D33A07"/>
    <w:rsid w:val="00D33F4A"/>
    <w:rsid w:val="00D34376"/>
    <w:rsid w:val="00D34F35"/>
    <w:rsid w:val="00D351F8"/>
    <w:rsid w:val="00D35C30"/>
    <w:rsid w:val="00D3609D"/>
    <w:rsid w:val="00D367D4"/>
    <w:rsid w:val="00D36D26"/>
    <w:rsid w:val="00D36FEB"/>
    <w:rsid w:val="00D37311"/>
    <w:rsid w:val="00D41F43"/>
    <w:rsid w:val="00D4282F"/>
    <w:rsid w:val="00D42A7A"/>
    <w:rsid w:val="00D42E9D"/>
    <w:rsid w:val="00D43937"/>
    <w:rsid w:val="00D446E5"/>
    <w:rsid w:val="00D44C90"/>
    <w:rsid w:val="00D44EEB"/>
    <w:rsid w:val="00D450BF"/>
    <w:rsid w:val="00D45D57"/>
    <w:rsid w:val="00D4604F"/>
    <w:rsid w:val="00D464A5"/>
    <w:rsid w:val="00D471F6"/>
    <w:rsid w:val="00D502D3"/>
    <w:rsid w:val="00D50349"/>
    <w:rsid w:val="00D50952"/>
    <w:rsid w:val="00D52848"/>
    <w:rsid w:val="00D53EA0"/>
    <w:rsid w:val="00D543BD"/>
    <w:rsid w:val="00D546D8"/>
    <w:rsid w:val="00D54E84"/>
    <w:rsid w:val="00D55349"/>
    <w:rsid w:val="00D554DC"/>
    <w:rsid w:val="00D55692"/>
    <w:rsid w:val="00D55727"/>
    <w:rsid w:val="00D55F04"/>
    <w:rsid w:val="00D5708A"/>
    <w:rsid w:val="00D570B7"/>
    <w:rsid w:val="00D57F8C"/>
    <w:rsid w:val="00D60BE8"/>
    <w:rsid w:val="00D60E22"/>
    <w:rsid w:val="00D60E5F"/>
    <w:rsid w:val="00D61FFB"/>
    <w:rsid w:val="00D6265B"/>
    <w:rsid w:val="00D62A14"/>
    <w:rsid w:val="00D62C3F"/>
    <w:rsid w:val="00D634A7"/>
    <w:rsid w:val="00D636BA"/>
    <w:rsid w:val="00D6426E"/>
    <w:rsid w:val="00D64782"/>
    <w:rsid w:val="00D6517D"/>
    <w:rsid w:val="00D6596C"/>
    <w:rsid w:val="00D661F2"/>
    <w:rsid w:val="00D66D44"/>
    <w:rsid w:val="00D672DC"/>
    <w:rsid w:val="00D676F4"/>
    <w:rsid w:val="00D67BE9"/>
    <w:rsid w:val="00D709CF"/>
    <w:rsid w:val="00D71AB5"/>
    <w:rsid w:val="00D71DFE"/>
    <w:rsid w:val="00D723E3"/>
    <w:rsid w:val="00D72B4D"/>
    <w:rsid w:val="00D72BC6"/>
    <w:rsid w:val="00D732BC"/>
    <w:rsid w:val="00D73716"/>
    <w:rsid w:val="00D7485C"/>
    <w:rsid w:val="00D74C0D"/>
    <w:rsid w:val="00D758EC"/>
    <w:rsid w:val="00D75A60"/>
    <w:rsid w:val="00D767FC"/>
    <w:rsid w:val="00D76FBB"/>
    <w:rsid w:val="00D80082"/>
    <w:rsid w:val="00D80A6A"/>
    <w:rsid w:val="00D8178F"/>
    <w:rsid w:val="00D81E99"/>
    <w:rsid w:val="00D823F3"/>
    <w:rsid w:val="00D8251D"/>
    <w:rsid w:val="00D83174"/>
    <w:rsid w:val="00D83B26"/>
    <w:rsid w:val="00D8429C"/>
    <w:rsid w:val="00D84659"/>
    <w:rsid w:val="00D85A48"/>
    <w:rsid w:val="00D8629C"/>
    <w:rsid w:val="00D86A6B"/>
    <w:rsid w:val="00D86EA3"/>
    <w:rsid w:val="00D87193"/>
    <w:rsid w:val="00D87202"/>
    <w:rsid w:val="00D87745"/>
    <w:rsid w:val="00D87B7B"/>
    <w:rsid w:val="00D87C69"/>
    <w:rsid w:val="00D90841"/>
    <w:rsid w:val="00D91A69"/>
    <w:rsid w:val="00D91C6C"/>
    <w:rsid w:val="00D9517A"/>
    <w:rsid w:val="00D95468"/>
    <w:rsid w:val="00D96689"/>
    <w:rsid w:val="00D9715B"/>
    <w:rsid w:val="00DA0308"/>
    <w:rsid w:val="00DA0890"/>
    <w:rsid w:val="00DA08B2"/>
    <w:rsid w:val="00DA0D92"/>
    <w:rsid w:val="00DA1EA0"/>
    <w:rsid w:val="00DA2295"/>
    <w:rsid w:val="00DA3312"/>
    <w:rsid w:val="00DA4451"/>
    <w:rsid w:val="00DA56DC"/>
    <w:rsid w:val="00DA688B"/>
    <w:rsid w:val="00DA6E61"/>
    <w:rsid w:val="00DA6FF1"/>
    <w:rsid w:val="00DA79F8"/>
    <w:rsid w:val="00DB0D4A"/>
    <w:rsid w:val="00DB0FF1"/>
    <w:rsid w:val="00DB37E6"/>
    <w:rsid w:val="00DB4319"/>
    <w:rsid w:val="00DB4B2F"/>
    <w:rsid w:val="00DB5245"/>
    <w:rsid w:val="00DB659B"/>
    <w:rsid w:val="00DB7036"/>
    <w:rsid w:val="00DB774D"/>
    <w:rsid w:val="00DB7D8D"/>
    <w:rsid w:val="00DC1467"/>
    <w:rsid w:val="00DC1CC3"/>
    <w:rsid w:val="00DC2727"/>
    <w:rsid w:val="00DC29E0"/>
    <w:rsid w:val="00DC2B8D"/>
    <w:rsid w:val="00DC3CC8"/>
    <w:rsid w:val="00DC3E43"/>
    <w:rsid w:val="00DC4544"/>
    <w:rsid w:val="00DC4D2D"/>
    <w:rsid w:val="00DC6256"/>
    <w:rsid w:val="00DC671E"/>
    <w:rsid w:val="00DC6890"/>
    <w:rsid w:val="00DC7846"/>
    <w:rsid w:val="00DC7C53"/>
    <w:rsid w:val="00DD06C2"/>
    <w:rsid w:val="00DD1A17"/>
    <w:rsid w:val="00DD1A24"/>
    <w:rsid w:val="00DD25F3"/>
    <w:rsid w:val="00DD2C66"/>
    <w:rsid w:val="00DD3D4F"/>
    <w:rsid w:val="00DD4039"/>
    <w:rsid w:val="00DD49AD"/>
    <w:rsid w:val="00DD49D0"/>
    <w:rsid w:val="00DD5D1F"/>
    <w:rsid w:val="00DD617B"/>
    <w:rsid w:val="00DD6186"/>
    <w:rsid w:val="00DD6C7C"/>
    <w:rsid w:val="00DD7255"/>
    <w:rsid w:val="00DD76B7"/>
    <w:rsid w:val="00DD7E60"/>
    <w:rsid w:val="00DE0C1A"/>
    <w:rsid w:val="00DE0F71"/>
    <w:rsid w:val="00DE1CA8"/>
    <w:rsid w:val="00DE2690"/>
    <w:rsid w:val="00DE29F5"/>
    <w:rsid w:val="00DE34A6"/>
    <w:rsid w:val="00DE39EE"/>
    <w:rsid w:val="00DE39FD"/>
    <w:rsid w:val="00DE4926"/>
    <w:rsid w:val="00DE4D7B"/>
    <w:rsid w:val="00DE5BCB"/>
    <w:rsid w:val="00DE696F"/>
    <w:rsid w:val="00DE6C43"/>
    <w:rsid w:val="00DE7203"/>
    <w:rsid w:val="00DE76D4"/>
    <w:rsid w:val="00DF0312"/>
    <w:rsid w:val="00DF1233"/>
    <w:rsid w:val="00DF15DB"/>
    <w:rsid w:val="00DF26EB"/>
    <w:rsid w:val="00DF2D7E"/>
    <w:rsid w:val="00DF3938"/>
    <w:rsid w:val="00DF4214"/>
    <w:rsid w:val="00DF4362"/>
    <w:rsid w:val="00DF48F0"/>
    <w:rsid w:val="00DF5B44"/>
    <w:rsid w:val="00DF6FB3"/>
    <w:rsid w:val="00DF7185"/>
    <w:rsid w:val="00DF7AA2"/>
    <w:rsid w:val="00DF7BE9"/>
    <w:rsid w:val="00DF7FEA"/>
    <w:rsid w:val="00E00BC7"/>
    <w:rsid w:val="00E029FB"/>
    <w:rsid w:val="00E04124"/>
    <w:rsid w:val="00E04676"/>
    <w:rsid w:val="00E046A0"/>
    <w:rsid w:val="00E04828"/>
    <w:rsid w:val="00E04995"/>
    <w:rsid w:val="00E04BCA"/>
    <w:rsid w:val="00E050F8"/>
    <w:rsid w:val="00E05A6C"/>
    <w:rsid w:val="00E05FB4"/>
    <w:rsid w:val="00E062BF"/>
    <w:rsid w:val="00E07071"/>
    <w:rsid w:val="00E071B7"/>
    <w:rsid w:val="00E07A0B"/>
    <w:rsid w:val="00E10442"/>
    <w:rsid w:val="00E11539"/>
    <w:rsid w:val="00E12DDB"/>
    <w:rsid w:val="00E139A4"/>
    <w:rsid w:val="00E143BF"/>
    <w:rsid w:val="00E14A4E"/>
    <w:rsid w:val="00E16237"/>
    <w:rsid w:val="00E16E78"/>
    <w:rsid w:val="00E16EB5"/>
    <w:rsid w:val="00E17AA6"/>
    <w:rsid w:val="00E17FB0"/>
    <w:rsid w:val="00E201D3"/>
    <w:rsid w:val="00E2055D"/>
    <w:rsid w:val="00E22E59"/>
    <w:rsid w:val="00E23B8E"/>
    <w:rsid w:val="00E243E8"/>
    <w:rsid w:val="00E24917"/>
    <w:rsid w:val="00E24CB1"/>
    <w:rsid w:val="00E25449"/>
    <w:rsid w:val="00E25841"/>
    <w:rsid w:val="00E25B19"/>
    <w:rsid w:val="00E264F7"/>
    <w:rsid w:val="00E26640"/>
    <w:rsid w:val="00E266CF"/>
    <w:rsid w:val="00E26FA6"/>
    <w:rsid w:val="00E276F8"/>
    <w:rsid w:val="00E32309"/>
    <w:rsid w:val="00E32CF7"/>
    <w:rsid w:val="00E3510E"/>
    <w:rsid w:val="00E353BD"/>
    <w:rsid w:val="00E3574F"/>
    <w:rsid w:val="00E35951"/>
    <w:rsid w:val="00E35EAF"/>
    <w:rsid w:val="00E3602E"/>
    <w:rsid w:val="00E3664B"/>
    <w:rsid w:val="00E37256"/>
    <w:rsid w:val="00E4010C"/>
    <w:rsid w:val="00E40373"/>
    <w:rsid w:val="00E41531"/>
    <w:rsid w:val="00E42BD1"/>
    <w:rsid w:val="00E4368E"/>
    <w:rsid w:val="00E44298"/>
    <w:rsid w:val="00E45382"/>
    <w:rsid w:val="00E45520"/>
    <w:rsid w:val="00E45985"/>
    <w:rsid w:val="00E468EA"/>
    <w:rsid w:val="00E46A99"/>
    <w:rsid w:val="00E51323"/>
    <w:rsid w:val="00E514C8"/>
    <w:rsid w:val="00E521F1"/>
    <w:rsid w:val="00E523B4"/>
    <w:rsid w:val="00E531E8"/>
    <w:rsid w:val="00E537A6"/>
    <w:rsid w:val="00E54AA0"/>
    <w:rsid w:val="00E54EB2"/>
    <w:rsid w:val="00E54F25"/>
    <w:rsid w:val="00E55898"/>
    <w:rsid w:val="00E56658"/>
    <w:rsid w:val="00E56770"/>
    <w:rsid w:val="00E56B3A"/>
    <w:rsid w:val="00E5731E"/>
    <w:rsid w:val="00E57367"/>
    <w:rsid w:val="00E57E0F"/>
    <w:rsid w:val="00E60436"/>
    <w:rsid w:val="00E60481"/>
    <w:rsid w:val="00E6079E"/>
    <w:rsid w:val="00E60A67"/>
    <w:rsid w:val="00E60D5C"/>
    <w:rsid w:val="00E60E6F"/>
    <w:rsid w:val="00E60E7A"/>
    <w:rsid w:val="00E61721"/>
    <w:rsid w:val="00E62008"/>
    <w:rsid w:val="00E62511"/>
    <w:rsid w:val="00E634A7"/>
    <w:rsid w:val="00E63739"/>
    <w:rsid w:val="00E64853"/>
    <w:rsid w:val="00E64CAF"/>
    <w:rsid w:val="00E64D93"/>
    <w:rsid w:val="00E6554E"/>
    <w:rsid w:val="00E65766"/>
    <w:rsid w:val="00E65B1E"/>
    <w:rsid w:val="00E6690E"/>
    <w:rsid w:val="00E66E6E"/>
    <w:rsid w:val="00E67118"/>
    <w:rsid w:val="00E70A89"/>
    <w:rsid w:val="00E71249"/>
    <w:rsid w:val="00E715BE"/>
    <w:rsid w:val="00E7172F"/>
    <w:rsid w:val="00E72118"/>
    <w:rsid w:val="00E72781"/>
    <w:rsid w:val="00E73D57"/>
    <w:rsid w:val="00E74A70"/>
    <w:rsid w:val="00E7569E"/>
    <w:rsid w:val="00E7583E"/>
    <w:rsid w:val="00E762C3"/>
    <w:rsid w:val="00E773D2"/>
    <w:rsid w:val="00E7794D"/>
    <w:rsid w:val="00E77FAD"/>
    <w:rsid w:val="00E802F6"/>
    <w:rsid w:val="00E808D4"/>
    <w:rsid w:val="00E80925"/>
    <w:rsid w:val="00E82935"/>
    <w:rsid w:val="00E82D99"/>
    <w:rsid w:val="00E83A29"/>
    <w:rsid w:val="00E83E72"/>
    <w:rsid w:val="00E8658E"/>
    <w:rsid w:val="00E86632"/>
    <w:rsid w:val="00E86C2D"/>
    <w:rsid w:val="00E86E6F"/>
    <w:rsid w:val="00E87016"/>
    <w:rsid w:val="00E90112"/>
    <w:rsid w:val="00E9084B"/>
    <w:rsid w:val="00E912FB"/>
    <w:rsid w:val="00E91628"/>
    <w:rsid w:val="00E91BB9"/>
    <w:rsid w:val="00E924C3"/>
    <w:rsid w:val="00E93044"/>
    <w:rsid w:val="00E941C1"/>
    <w:rsid w:val="00E94722"/>
    <w:rsid w:val="00E952F2"/>
    <w:rsid w:val="00E9581C"/>
    <w:rsid w:val="00E95AB0"/>
    <w:rsid w:val="00E966BF"/>
    <w:rsid w:val="00E9767C"/>
    <w:rsid w:val="00EA03E5"/>
    <w:rsid w:val="00EA0A95"/>
    <w:rsid w:val="00EA144E"/>
    <w:rsid w:val="00EA2757"/>
    <w:rsid w:val="00EA319B"/>
    <w:rsid w:val="00EA32CB"/>
    <w:rsid w:val="00EA38FF"/>
    <w:rsid w:val="00EA3D0F"/>
    <w:rsid w:val="00EA440E"/>
    <w:rsid w:val="00EA467D"/>
    <w:rsid w:val="00EA515D"/>
    <w:rsid w:val="00EA5647"/>
    <w:rsid w:val="00EA5D3B"/>
    <w:rsid w:val="00EA61FA"/>
    <w:rsid w:val="00EA70C6"/>
    <w:rsid w:val="00EA7154"/>
    <w:rsid w:val="00EA7283"/>
    <w:rsid w:val="00EA7A95"/>
    <w:rsid w:val="00EB0401"/>
    <w:rsid w:val="00EB0907"/>
    <w:rsid w:val="00EB1F93"/>
    <w:rsid w:val="00EB2317"/>
    <w:rsid w:val="00EB2D30"/>
    <w:rsid w:val="00EB3891"/>
    <w:rsid w:val="00EB3BA0"/>
    <w:rsid w:val="00EB3C35"/>
    <w:rsid w:val="00EB407D"/>
    <w:rsid w:val="00EB4E48"/>
    <w:rsid w:val="00EB54A8"/>
    <w:rsid w:val="00EB601C"/>
    <w:rsid w:val="00EB62F0"/>
    <w:rsid w:val="00EB66DF"/>
    <w:rsid w:val="00EB7413"/>
    <w:rsid w:val="00EB78A2"/>
    <w:rsid w:val="00EB79A0"/>
    <w:rsid w:val="00EB7BE1"/>
    <w:rsid w:val="00EB7E4F"/>
    <w:rsid w:val="00EC1412"/>
    <w:rsid w:val="00EC2049"/>
    <w:rsid w:val="00EC24D1"/>
    <w:rsid w:val="00EC26C0"/>
    <w:rsid w:val="00EC2890"/>
    <w:rsid w:val="00EC2EC0"/>
    <w:rsid w:val="00EC34CA"/>
    <w:rsid w:val="00EC372D"/>
    <w:rsid w:val="00EC3AAF"/>
    <w:rsid w:val="00EC3B23"/>
    <w:rsid w:val="00EC44E4"/>
    <w:rsid w:val="00EC45A2"/>
    <w:rsid w:val="00EC4712"/>
    <w:rsid w:val="00EC5614"/>
    <w:rsid w:val="00EC6124"/>
    <w:rsid w:val="00EC6830"/>
    <w:rsid w:val="00EC6FDF"/>
    <w:rsid w:val="00EC7C66"/>
    <w:rsid w:val="00ED07D5"/>
    <w:rsid w:val="00ED0BC1"/>
    <w:rsid w:val="00ED0D6A"/>
    <w:rsid w:val="00ED1566"/>
    <w:rsid w:val="00ED15EB"/>
    <w:rsid w:val="00ED2186"/>
    <w:rsid w:val="00ED26AA"/>
    <w:rsid w:val="00ED3035"/>
    <w:rsid w:val="00ED325A"/>
    <w:rsid w:val="00ED364B"/>
    <w:rsid w:val="00ED3885"/>
    <w:rsid w:val="00ED50E5"/>
    <w:rsid w:val="00ED76FD"/>
    <w:rsid w:val="00EE0164"/>
    <w:rsid w:val="00EE1D33"/>
    <w:rsid w:val="00EE1F0D"/>
    <w:rsid w:val="00EE3F9E"/>
    <w:rsid w:val="00EE4211"/>
    <w:rsid w:val="00EE5810"/>
    <w:rsid w:val="00EE609D"/>
    <w:rsid w:val="00EE62CD"/>
    <w:rsid w:val="00EE6303"/>
    <w:rsid w:val="00EE7DA2"/>
    <w:rsid w:val="00EF069E"/>
    <w:rsid w:val="00EF0AF8"/>
    <w:rsid w:val="00EF1023"/>
    <w:rsid w:val="00EF1344"/>
    <w:rsid w:val="00EF15B5"/>
    <w:rsid w:val="00EF2308"/>
    <w:rsid w:val="00EF2745"/>
    <w:rsid w:val="00EF2ACD"/>
    <w:rsid w:val="00EF2CAF"/>
    <w:rsid w:val="00EF415E"/>
    <w:rsid w:val="00EF457A"/>
    <w:rsid w:val="00EF4705"/>
    <w:rsid w:val="00EF496B"/>
    <w:rsid w:val="00EF49AC"/>
    <w:rsid w:val="00EF4A91"/>
    <w:rsid w:val="00EF5E64"/>
    <w:rsid w:val="00EF624E"/>
    <w:rsid w:val="00EF63A2"/>
    <w:rsid w:val="00EF6B73"/>
    <w:rsid w:val="00EF6F8B"/>
    <w:rsid w:val="00EF71E9"/>
    <w:rsid w:val="00F0079A"/>
    <w:rsid w:val="00F01025"/>
    <w:rsid w:val="00F02118"/>
    <w:rsid w:val="00F02830"/>
    <w:rsid w:val="00F02D58"/>
    <w:rsid w:val="00F02DF5"/>
    <w:rsid w:val="00F034D3"/>
    <w:rsid w:val="00F05207"/>
    <w:rsid w:val="00F05650"/>
    <w:rsid w:val="00F05A39"/>
    <w:rsid w:val="00F06240"/>
    <w:rsid w:val="00F06DE5"/>
    <w:rsid w:val="00F06F13"/>
    <w:rsid w:val="00F070DA"/>
    <w:rsid w:val="00F0779C"/>
    <w:rsid w:val="00F0799E"/>
    <w:rsid w:val="00F07E5B"/>
    <w:rsid w:val="00F1067D"/>
    <w:rsid w:val="00F108E8"/>
    <w:rsid w:val="00F1097C"/>
    <w:rsid w:val="00F10ADB"/>
    <w:rsid w:val="00F10F43"/>
    <w:rsid w:val="00F1132D"/>
    <w:rsid w:val="00F11439"/>
    <w:rsid w:val="00F11E87"/>
    <w:rsid w:val="00F11F8D"/>
    <w:rsid w:val="00F11FFA"/>
    <w:rsid w:val="00F12BB3"/>
    <w:rsid w:val="00F132B5"/>
    <w:rsid w:val="00F13468"/>
    <w:rsid w:val="00F13C5C"/>
    <w:rsid w:val="00F13DAB"/>
    <w:rsid w:val="00F14A1A"/>
    <w:rsid w:val="00F1511A"/>
    <w:rsid w:val="00F151C2"/>
    <w:rsid w:val="00F16C15"/>
    <w:rsid w:val="00F16FD8"/>
    <w:rsid w:val="00F17451"/>
    <w:rsid w:val="00F17FD3"/>
    <w:rsid w:val="00F20DD1"/>
    <w:rsid w:val="00F20F15"/>
    <w:rsid w:val="00F21255"/>
    <w:rsid w:val="00F2128A"/>
    <w:rsid w:val="00F21611"/>
    <w:rsid w:val="00F23BA6"/>
    <w:rsid w:val="00F24388"/>
    <w:rsid w:val="00F25A26"/>
    <w:rsid w:val="00F25C11"/>
    <w:rsid w:val="00F2645C"/>
    <w:rsid w:val="00F27729"/>
    <w:rsid w:val="00F30325"/>
    <w:rsid w:val="00F30547"/>
    <w:rsid w:val="00F30872"/>
    <w:rsid w:val="00F31CFF"/>
    <w:rsid w:val="00F31D6A"/>
    <w:rsid w:val="00F327BB"/>
    <w:rsid w:val="00F33576"/>
    <w:rsid w:val="00F336E4"/>
    <w:rsid w:val="00F33F06"/>
    <w:rsid w:val="00F33F3C"/>
    <w:rsid w:val="00F341BB"/>
    <w:rsid w:val="00F34370"/>
    <w:rsid w:val="00F346C7"/>
    <w:rsid w:val="00F36058"/>
    <w:rsid w:val="00F37013"/>
    <w:rsid w:val="00F37344"/>
    <w:rsid w:val="00F37803"/>
    <w:rsid w:val="00F37FE4"/>
    <w:rsid w:val="00F40CF4"/>
    <w:rsid w:val="00F41457"/>
    <w:rsid w:val="00F41558"/>
    <w:rsid w:val="00F4284C"/>
    <w:rsid w:val="00F42C59"/>
    <w:rsid w:val="00F43135"/>
    <w:rsid w:val="00F43B41"/>
    <w:rsid w:val="00F43E43"/>
    <w:rsid w:val="00F443CF"/>
    <w:rsid w:val="00F4452B"/>
    <w:rsid w:val="00F44A74"/>
    <w:rsid w:val="00F44BB8"/>
    <w:rsid w:val="00F45B38"/>
    <w:rsid w:val="00F50868"/>
    <w:rsid w:val="00F50EBF"/>
    <w:rsid w:val="00F5136B"/>
    <w:rsid w:val="00F52481"/>
    <w:rsid w:val="00F52D76"/>
    <w:rsid w:val="00F53133"/>
    <w:rsid w:val="00F53D11"/>
    <w:rsid w:val="00F53E89"/>
    <w:rsid w:val="00F54D32"/>
    <w:rsid w:val="00F5502D"/>
    <w:rsid w:val="00F5526A"/>
    <w:rsid w:val="00F55A59"/>
    <w:rsid w:val="00F5609C"/>
    <w:rsid w:val="00F56424"/>
    <w:rsid w:val="00F57809"/>
    <w:rsid w:val="00F57BE3"/>
    <w:rsid w:val="00F618FD"/>
    <w:rsid w:val="00F61EBE"/>
    <w:rsid w:val="00F61F04"/>
    <w:rsid w:val="00F637A0"/>
    <w:rsid w:val="00F64394"/>
    <w:rsid w:val="00F649A2"/>
    <w:rsid w:val="00F65AD3"/>
    <w:rsid w:val="00F65C9A"/>
    <w:rsid w:val="00F667D2"/>
    <w:rsid w:val="00F66842"/>
    <w:rsid w:val="00F668E7"/>
    <w:rsid w:val="00F66AC8"/>
    <w:rsid w:val="00F705CD"/>
    <w:rsid w:val="00F71B53"/>
    <w:rsid w:val="00F7245E"/>
    <w:rsid w:val="00F726BB"/>
    <w:rsid w:val="00F72972"/>
    <w:rsid w:val="00F73059"/>
    <w:rsid w:val="00F743C6"/>
    <w:rsid w:val="00F75EC1"/>
    <w:rsid w:val="00F75FD8"/>
    <w:rsid w:val="00F7617A"/>
    <w:rsid w:val="00F764B2"/>
    <w:rsid w:val="00F766DD"/>
    <w:rsid w:val="00F7684C"/>
    <w:rsid w:val="00F77159"/>
    <w:rsid w:val="00F7729C"/>
    <w:rsid w:val="00F8087A"/>
    <w:rsid w:val="00F80E7C"/>
    <w:rsid w:val="00F81377"/>
    <w:rsid w:val="00F81DF2"/>
    <w:rsid w:val="00F823C4"/>
    <w:rsid w:val="00F828D7"/>
    <w:rsid w:val="00F836F7"/>
    <w:rsid w:val="00F84E1B"/>
    <w:rsid w:val="00F85949"/>
    <w:rsid w:val="00F85C0D"/>
    <w:rsid w:val="00F866EF"/>
    <w:rsid w:val="00F86C75"/>
    <w:rsid w:val="00F87074"/>
    <w:rsid w:val="00F90638"/>
    <w:rsid w:val="00F9106F"/>
    <w:rsid w:val="00F9132E"/>
    <w:rsid w:val="00F915B3"/>
    <w:rsid w:val="00F91AF7"/>
    <w:rsid w:val="00F91C2E"/>
    <w:rsid w:val="00F91DB0"/>
    <w:rsid w:val="00F920E2"/>
    <w:rsid w:val="00F93150"/>
    <w:rsid w:val="00F93D7F"/>
    <w:rsid w:val="00F9490E"/>
    <w:rsid w:val="00F953BB"/>
    <w:rsid w:val="00F957B8"/>
    <w:rsid w:val="00F95A4F"/>
    <w:rsid w:val="00F9654E"/>
    <w:rsid w:val="00F9671C"/>
    <w:rsid w:val="00FA0476"/>
    <w:rsid w:val="00FA0FE1"/>
    <w:rsid w:val="00FA16E4"/>
    <w:rsid w:val="00FA1A7A"/>
    <w:rsid w:val="00FA270A"/>
    <w:rsid w:val="00FA3502"/>
    <w:rsid w:val="00FA3619"/>
    <w:rsid w:val="00FA4435"/>
    <w:rsid w:val="00FA4918"/>
    <w:rsid w:val="00FA5996"/>
    <w:rsid w:val="00FA68D3"/>
    <w:rsid w:val="00FA7B30"/>
    <w:rsid w:val="00FB02F0"/>
    <w:rsid w:val="00FB18C8"/>
    <w:rsid w:val="00FB197D"/>
    <w:rsid w:val="00FB1F06"/>
    <w:rsid w:val="00FB20B6"/>
    <w:rsid w:val="00FB2D96"/>
    <w:rsid w:val="00FB32A1"/>
    <w:rsid w:val="00FB4663"/>
    <w:rsid w:val="00FB4D3C"/>
    <w:rsid w:val="00FB68B3"/>
    <w:rsid w:val="00FB69CA"/>
    <w:rsid w:val="00FB722E"/>
    <w:rsid w:val="00FB75C6"/>
    <w:rsid w:val="00FB7ED8"/>
    <w:rsid w:val="00FC089A"/>
    <w:rsid w:val="00FC0F00"/>
    <w:rsid w:val="00FC127A"/>
    <w:rsid w:val="00FC200E"/>
    <w:rsid w:val="00FC36FE"/>
    <w:rsid w:val="00FC37F5"/>
    <w:rsid w:val="00FC3960"/>
    <w:rsid w:val="00FC40F9"/>
    <w:rsid w:val="00FC4491"/>
    <w:rsid w:val="00FC49C8"/>
    <w:rsid w:val="00FC6818"/>
    <w:rsid w:val="00FC7A8D"/>
    <w:rsid w:val="00FC7AC0"/>
    <w:rsid w:val="00FD0410"/>
    <w:rsid w:val="00FD0551"/>
    <w:rsid w:val="00FD148E"/>
    <w:rsid w:val="00FD2DA4"/>
    <w:rsid w:val="00FD30C9"/>
    <w:rsid w:val="00FD38B6"/>
    <w:rsid w:val="00FD3B92"/>
    <w:rsid w:val="00FD4D5B"/>
    <w:rsid w:val="00FD52A6"/>
    <w:rsid w:val="00FD5ED3"/>
    <w:rsid w:val="00FD5FC7"/>
    <w:rsid w:val="00FD6919"/>
    <w:rsid w:val="00FD6A41"/>
    <w:rsid w:val="00FD6B79"/>
    <w:rsid w:val="00FD7EB7"/>
    <w:rsid w:val="00FE048A"/>
    <w:rsid w:val="00FE05CD"/>
    <w:rsid w:val="00FE0E25"/>
    <w:rsid w:val="00FE1211"/>
    <w:rsid w:val="00FE1AC6"/>
    <w:rsid w:val="00FE1B5D"/>
    <w:rsid w:val="00FE34CB"/>
    <w:rsid w:val="00FE3AD5"/>
    <w:rsid w:val="00FE6342"/>
    <w:rsid w:val="00FE69A0"/>
    <w:rsid w:val="00FE6F92"/>
    <w:rsid w:val="00FE7ED5"/>
    <w:rsid w:val="00FF084B"/>
    <w:rsid w:val="00FF0CA1"/>
    <w:rsid w:val="00FF0F68"/>
    <w:rsid w:val="00FF15BD"/>
    <w:rsid w:val="00FF282A"/>
    <w:rsid w:val="00FF2DE5"/>
    <w:rsid w:val="00FF3014"/>
    <w:rsid w:val="00FF31BA"/>
    <w:rsid w:val="00FF33CF"/>
    <w:rsid w:val="00FF345C"/>
    <w:rsid w:val="00FF3507"/>
    <w:rsid w:val="00FF3E64"/>
    <w:rsid w:val="00FF523E"/>
    <w:rsid w:val="00FF572B"/>
    <w:rsid w:val="00FF6E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9"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Document Map" w:uiPriority="99"/>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l">
    <w:name w:val="Normal"/>
    <w:qFormat/>
    <w:rsid w:val="00C928BA"/>
    <w:pPr>
      <w:keepLines/>
      <w:spacing w:after="120" w:line="312" w:lineRule="auto"/>
      <w:jc w:val="both"/>
    </w:pPr>
    <w:rPr>
      <w:rFonts w:ascii="Arial" w:hAnsi="Arial"/>
      <w:szCs w:val="24"/>
    </w:rPr>
  </w:style>
  <w:style w:type="paragraph" w:styleId="Cmsor1">
    <w:name w:val="heading 1"/>
    <w:basedOn w:val="Norml"/>
    <w:next w:val="NormlSorkizrt"/>
    <w:link w:val="Cmsor1Char"/>
    <w:qFormat/>
    <w:rsid w:val="00D87202"/>
    <w:pPr>
      <w:keepNext/>
      <w:numPr>
        <w:numId w:val="11"/>
      </w:numPr>
      <w:spacing w:before="600"/>
      <w:jc w:val="left"/>
      <w:outlineLvl w:val="0"/>
    </w:pPr>
    <w:rPr>
      <w:rFonts w:ascii="Arial Black" w:hAnsi="Arial Black" w:cs="Arial"/>
      <w:b/>
      <w:bCs/>
      <w:caps/>
      <w:color w:val="000000"/>
      <w:kern w:val="32"/>
      <w:sz w:val="24"/>
      <w:lang w:val="x-none" w:eastAsia="x-none"/>
    </w:rPr>
  </w:style>
  <w:style w:type="paragraph" w:styleId="Cmsor2">
    <w:name w:val="heading 2"/>
    <w:basedOn w:val="Norml"/>
    <w:next w:val="NormlSorkizrt"/>
    <w:link w:val="Cmsor2Char"/>
    <w:qFormat/>
    <w:rsid w:val="00EB79A0"/>
    <w:pPr>
      <w:keepNext/>
      <w:numPr>
        <w:ilvl w:val="1"/>
        <w:numId w:val="11"/>
      </w:numPr>
      <w:spacing w:before="360" w:after="240"/>
      <w:jc w:val="left"/>
      <w:outlineLvl w:val="1"/>
    </w:pPr>
    <w:rPr>
      <w:rFonts w:cs="Arial"/>
      <w:b/>
      <w:bCs/>
      <w:color w:val="000000"/>
      <w:sz w:val="22"/>
      <w:szCs w:val="22"/>
      <w:lang w:val="x-none" w:eastAsia="x-none"/>
    </w:rPr>
  </w:style>
  <w:style w:type="paragraph" w:styleId="Cmsor3">
    <w:name w:val="heading 3"/>
    <w:basedOn w:val="Norml"/>
    <w:next w:val="NormlSorkizrt"/>
    <w:link w:val="Cmsor3Char"/>
    <w:qFormat/>
    <w:rsid w:val="00822B31"/>
    <w:pPr>
      <w:keepNext/>
      <w:numPr>
        <w:ilvl w:val="2"/>
        <w:numId w:val="11"/>
      </w:numPr>
      <w:spacing w:before="240"/>
      <w:outlineLvl w:val="2"/>
    </w:pPr>
    <w:rPr>
      <w:rFonts w:cs="Arial"/>
      <w:b/>
      <w:bCs/>
      <w:color w:val="000000"/>
      <w:szCs w:val="20"/>
      <w:lang w:val="x-none" w:eastAsia="x-none"/>
    </w:rPr>
  </w:style>
  <w:style w:type="paragraph" w:styleId="Cmsor4">
    <w:name w:val="heading 4"/>
    <w:basedOn w:val="Norml"/>
    <w:next w:val="NormlSorkizrt"/>
    <w:link w:val="Cmsor4Char"/>
    <w:qFormat/>
    <w:rsid w:val="00A624DD"/>
    <w:pPr>
      <w:keepNext/>
      <w:numPr>
        <w:ilvl w:val="3"/>
        <w:numId w:val="1"/>
      </w:numPr>
      <w:spacing w:before="240" w:after="60"/>
      <w:outlineLvl w:val="3"/>
    </w:pPr>
    <w:rPr>
      <w:rFonts w:ascii="Cambria" w:hAnsi="Cambria"/>
      <w:b/>
      <w:bCs/>
      <w:color w:val="4F81BD"/>
      <w:sz w:val="22"/>
      <w:szCs w:val="28"/>
    </w:rPr>
  </w:style>
  <w:style w:type="paragraph" w:styleId="Cmsor5">
    <w:name w:val="heading 5"/>
    <w:basedOn w:val="Norml"/>
    <w:next w:val="Norml"/>
    <w:link w:val="Cmsor5Char"/>
    <w:qFormat/>
    <w:rsid w:val="00A624DD"/>
    <w:pPr>
      <w:numPr>
        <w:ilvl w:val="4"/>
        <w:numId w:val="1"/>
      </w:numPr>
      <w:spacing w:before="240" w:after="60"/>
      <w:outlineLvl w:val="4"/>
    </w:pPr>
    <w:rPr>
      <w:rFonts w:ascii="Cambria" w:hAnsi="Cambria"/>
      <w:b/>
      <w:bCs/>
      <w:i/>
      <w:iCs/>
      <w:color w:val="4F81BD"/>
      <w:sz w:val="22"/>
      <w:szCs w:val="26"/>
    </w:rPr>
  </w:style>
  <w:style w:type="paragraph" w:styleId="Cmsor6">
    <w:name w:val="heading 6"/>
    <w:basedOn w:val="Norml"/>
    <w:next w:val="Norml"/>
    <w:link w:val="Cmsor6Char"/>
    <w:rsid w:val="00A624DD"/>
    <w:pPr>
      <w:numPr>
        <w:ilvl w:val="5"/>
        <w:numId w:val="1"/>
      </w:numPr>
      <w:spacing w:before="240" w:after="60"/>
      <w:outlineLvl w:val="5"/>
    </w:pPr>
    <w:rPr>
      <w:rFonts w:ascii="Cambria" w:hAnsi="Cambria"/>
      <w:b/>
      <w:bCs/>
      <w:color w:val="4F81BD"/>
      <w:szCs w:val="22"/>
    </w:rPr>
  </w:style>
  <w:style w:type="paragraph" w:styleId="Cmsor7">
    <w:name w:val="heading 7"/>
    <w:basedOn w:val="Norml"/>
    <w:next w:val="Norml"/>
    <w:link w:val="Cmsor7Char"/>
    <w:rsid w:val="001324B7"/>
    <w:pPr>
      <w:numPr>
        <w:ilvl w:val="6"/>
        <w:numId w:val="1"/>
      </w:numPr>
      <w:spacing w:before="240" w:after="60"/>
      <w:outlineLvl w:val="6"/>
    </w:pPr>
    <w:rPr>
      <w:rFonts w:ascii="Cambria" w:hAnsi="Cambria"/>
      <w:color w:val="4F81BD"/>
    </w:rPr>
  </w:style>
  <w:style w:type="paragraph" w:styleId="Cmsor8">
    <w:name w:val="heading 8"/>
    <w:basedOn w:val="Norml"/>
    <w:next w:val="Norml"/>
    <w:link w:val="Cmsor8Char"/>
    <w:rsid w:val="001324B7"/>
    <w:pPr>
      <w:numPr>
        <w:ilvl w:val="7"/>
        <w:numId w:val="1"/>
      </w:numPr>
      <w:spacing w:before="240" w:after="60"/>
      <w:outlineLvl w:val="7"/>
    </w:pPr>
    <w:rPr>
      <w:rFonts w:ascii="Cambria" w:hAnsi="Cambria"/>
      <w:i/>
      <w:iCs/>
      <w:color w:val="4F81BD"/>
    </w:rPr>
  </w:style>
  <w:style w:type="paragraph" w:styleId="Cmsor9">
    <w:name w:val="heading 9"/>
    <w:aliases w:val="Works Cited"/>
    <w:basedOn w:val="Norml"/>
    <w:next w:val="Norml"/>
    <w:link w:val="Cmsor9Char"/>
    <w:rsid w:val="00A624DD"/>
    <w:pPr>
      <w:numPr>
        <w:ilvl w:val="8"/>
        <w:numId w:val="1"/>
      </w:numPr>
      <w:spacing w:before="240" w:after="60"/>
      <w:outlineLvl w:val="8"/>
    </w:pPr>
    <w:rPr>
      <w:rFonts w:ascii="Cambria" w:hAnsi="Cambria" w:cs="Arial"/>
      <w:color w:val="4F81BD"/>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Sorkizrt">
    <w:name w:val="Normál Sorkizárt"/>
    <w:basedOn w:val="Norml"/>
    <w:link w:val="NormlSorkizrtChar"/>
    <w:rsid w:val="00B91F4C"/>
    <w:pPr>
      <w:spacing w:before="120"/>
      <w:ind w:firstLine="340"/>
    </w:pPr>
    <w:rPr>
      <w:rFonts w:ascii="Times New Roman" w:hAnsi="Times New Roman"/>
      <w:sz w:val="24"/>
      <w:szCs w:val="20"/>
      <w:lang w:val="x-none" w:eastAsia="x-none"/>
    </w:rPr>
  </w:style>
  <w:style w:type="paragraph" w:styleId="Buborkszveg">
    <w:name w:val="Balloon Text"/>
    <w:basedOn w:val="Norml"/>
    <w:link w:val="BuborkszvegChar"/>
    <w:rsid w:val="002D490F"/>
    <w:rPr>
      <w:rFonts w:ascii="Tahoma" w:hAnsi="Tahoma"/>
      <w:sz w:val="16"/>
      <w:szCs w:val="16"/>
      <w:lang w:val="x-none" w:eastAsia="x-none"/>
    </w:rPr>
  </w:style>
  <w:style w:type="character" w:customStyle="1" w:styleId="BuborkszvegChar">
    <w:name w:val="Buborékszöveg Char"/>
    <w:link w:val="Buborkszveg"/>
    <w:rsid w:val="002D490F"/>
    <w:rPr>
      <w:rFonts w:ascii="Tahoma" w:hAnsi="Tahoma" w:cs="Tahoma"/>
      <w:sz w:val="16"/>
      <w:szCs w:val="16"/>
    </w:rPr>
  </w:style>
  <w:style w:type="paragraph" w:customStyle="1" w:styleId="NormlKzprezrt">
    <w:name w:val="Normál Középre zárt"/>
    <w:basedOn w:val="Norml"/>
    <w:rsid w:val="00FA4435"/>
    <w:pPr>
      <w:jc w:val="center"/>
    </w:pPr>
    <w:rPr>
      <w:szCs w:val="20"/>
    </w:rPr>
  </w:style>
  <w:style w:type="paragraph" w:styleId="Alcm">
    <w:name w:val="Subtitle"/>
    <w:basedOn w:val="CIM"/>
    <w:next w:val="NormlKzprezrt"/>
    <w:link w:val="AlcmChar"/>
    <w:uiPriority w:val="11"/>
    <w:rsid w:val="00B40F83"/>
    <w:rPr>
      <w:caps w:val="0"/>
      <w:sz w:val="32"/>
      <w:szCs w:val="32"/>
    </w:rPr>
  </w:style>
  <w:style w:type="character" w:customStyle="1" w:styleId="AlcmChar">
    <w:name w:val="Alcím Char"/>
    <w:link w:val="Alcm"/>
    <w:uiPriority w:val="11"/>
    <w:rsid w:val="00B40F83"/>
    <w:rPr>
      <w:rFonts w:ascii="Verdana" w:hAnsi="Verdana"/>
      <w:sz w:val="32"/>
      <w:szCs w:val="32"/>
      <w:lang w:val="hu-HU" w:eastAsia="hu-HU" w:bidi="ar-SA"/>
    </w:rPr>
  </w:style>
  <w:style w:type="paragraph" w:styleId="Cm">
    <w:name w:val="Title"/>
    <w:basedOn w:val="Norml"/>
    <w:next w:val="Alcm"/>
    <w:link w:val="CmChar"/>
    <w:uiPriority w:val="10"/>
    <w:rsid w:val="00554EFB"/>
    <w:pPr>
      <w:pBdr>
        <w:bottom w:val="single" w:sz="4" w:space="1" w:color="1F497D"/>
      </w:pBdr>
      <w:jc w:val="center"/>
      <w:outlineLvl w:val="0"/>
    </w:pPr>
    <w:rPr>
      <w:rFonts w:ascii="Cambria" w:hAnsi="Cambria"/>
      <w:b/>
      <w:bCs/>
      <w:caps/>
      <w:kern w:val="28"/>
      <w:sz w:val="52"/>
      <w:szCs w:val="72"/>
      <w:lang w:val="x-none" w:eastAsia="x-none"/>
    </w:rPr>
  </w:style>
  <w:style w:type="character" w:customStyle="1" w:styleId="CmChar">
    <w:name w:val="Cím Char"/>
    <w:link w:val="Cm"/>
    <w:uiPriority w:val="10"/>
    <w:rsid w:val="00554EFB"/>
    <w:rPr>
      <w:rFonts w:ascii="Cambria" w:hAnsi="Cambria" w:cs="Arial"/>
      <w:b/>
      <w:bCs/>
      <w:caps/>
      <w:kern w:val="28"/>
      <w:sz w:val="52"/>
      <w:szCs w:val="72"/>
    </w:rPr>
  </w:style>
  <w:style w:type="table" w:styleId="Egyszertblzat1">
    <w:name w:val="Table Simple 1"/>
    <w:basedOn w:val="Normltblzat"/>
    <w:rsid w:val="0026154B"/>
    <w:rPr>
      <w:rFonts w:ascii="Verdana" w:hAnsi="Verdana"/>
    </w:rPr>
    <w:tblPr>
      <w:tblBorders>
        <w:top w:val="single" w:sz="12" w:space="0" w:color="000000"/>
        <w:bottom w:val="single" w:sz="12" w:space="0" w:color="000000"/>
        <w:insideH w:val="single" w:sz="8"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J2">
    <w:name w:val="toc 2"/>
    <w:basedOn w:val="Norml"/>
    <w:next w:val="Norml"/>
    <w:link w:val="TJ2Char"/>
    <w:autoRedefine/>
    <w:uiPriority w:val="39"/>
    <w:rsid w:val="009F2825"/>
    <w:pPr>
      <w:tabs>
        <w:tab w:val="left" w:pos="709"/>
        <w:tab w:val="right" w:leader="dot" w:pos="9910"/>
      </w:tabs>
      <w:ind w:left="709" w:hanging="709"/>
    </w:pPr>
    <w:rPr>
      <w:rFonts w:ascii="Verdana" w:hAnsi="Verdana"/>
      <w:noProof/>
      <w:szCs w:val="20"/>
    </w:rPr>
  </w:style>
  <w:style w:type="paragraph" w:styleId="TJ1">
    <w:name w:val="toc 1"/>
    <w:basedOn w:val="Norml"/>
    <w:next w:val="Norml"/>
    <w:link w:val="TJ1Char"/>
    <w:autoRedefine/>
    <w:uiPriority w:val="39"/>
    <w:rsid w:val="009F2825"/>
    <w:pPr>
      <w:tabs>
        <w:tab w:val="left" w:pos="709"/>
        <w:tab w:val="right" w:leader="dot" w:pos="9910"/>
      </w:tabs>
      <w:ind w:left="709" w:hanging="709"/>
    </w:pPr>
    <w:rPr>
      <w:b/>
      <w:caps/>
      <w:noProof/>
      <w:szCs w:val="20"/>
    </w:rPr>
  </w:style>
  <w:style w:type="character" w:styleId="Hiperhivatkozs">
    <w:name w:val="Hyperlink"/>
    <w:uiPriority w:val="99"/>
    <w:rsid w:val="00B4722F"/>
    <w:rPr>
      <w:color w:val="0000FF"/>
      <w:u w:val="single"/>
    </w:rPr>
  </w:style>
  <w:style w:type="paragraph" w:styleId="lfej">
    <w:name w:val="header"/>
    <w:basedOn w:val="Norml"/>
    <w:link w:val="lfejChar"/>
    <w:uiPriority w:val="99"/>
    <w:rsid w:val="00176C2C"/>
    <w:pPr>
      <w:tabs>
        <w:tab w:val="center" w:pos="4536"/>
        <w:tab w:val="right" w:pos="9072"/>
      </w:tabs>
    </w:pPr>
    <w:rPr>
      <w:rFonts w:ascii="Calibri" w:hAnsi="Calibri"/>
      <w:sz w:val="16"/>
      <w:lang w:val="x-none" w:eastAsia="x-none"/>
    </w:rPr>
  </w:style>
  <w:style w:type="paragraph" w:styleId="llb">
    <w:name w:val="footer"/>
    <w:basedOn w:val="Norml"/>
    <w:link w:val="llbChar"/>
    <w:uiPriority w:val="99"/>
    <w:rsid w:val="000578E1"/>
    <w:pPr>
      <w:tabs>
        <w:tab w:val="center" w:pos="4536"/>
        <w:tab w:val="right" w:pos="9072"/>
      </w:tabs>
    </w:pPr>
    <w:rPr>
      <w:rFonts w:ascii="Calibri" w:hAnsi="Calibri"/>
      <w:i/>
      <w:lang w:val="x-none" w:eastAsia="x-none"/>
    </w:rPr>
  </w:style>
  <w:style w:type="table" w:styleId="Rcsostblzat">
    <w:name w:val="Table Grid"/>
    <w:basedOn w:val="Normltblzat"/>
    <w:rsid w:val="0003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C52478"/>
  </w:style>
  <w:style w:type="paragraph" w:styleId="TJ3">
    <w:name w:val="toc 3"/>
    <w:basedOn w:val="Norml"/>
    <w:next w:val="Norml"/>
    <w:autoRedefine/>
    <w:uiPriority w:val="39"/>
    <w:rsid w:val="00716994"/>
    <w:pPr>
      <w:tabs>
        <w:tab w:val="left" w:pos="709"/>
        <w:tab w:val="right" w:leader="dot" w:pos="9910"/>
      </w:tabs>
    </w:pPr>
    <w:rPr>
      <w:rFonts w:ascii="Verdana" w:hAnsi="Verdana"/>
      <w:noProof/>
    </w:rPr>
  </w:style>
  <w:style w:type="numbering" w:customStyle="1" w:styleId="Aktulislista1">
    <w:name w:val="Aktuális lista1"/>
    <w:rsid w:val="00AA5CBC"/>
    <w:pPr>
      <w:numPr>
        <w:numId w:val="2"/>
      </w:numPr>
    </w:pPr>
  </w:style>
  <w:style w:type="paragraph" w:styleId="TJ4">
    <w:name w:val="toc 4"/>
    <w:basedOn w:val="Norml"/>
    <w:next w:val="Norml"/>
    <w:autoRedefine/>
    <w:rsid w:val="00C01BE6"/>
    <w:pPr>
      <w:ind w:left="720"/>
    </w:pPr>
  </w:style>
  <w:style w:type="numbering" w:customStyle="1" w:styleId="Aktulislista2">
    <w:name w:val="Aktuális lista2"/>
    <w:rsid w:val="004255F5"/>
    <w:pPr>
      <w:numPr>
        <w:numId w:val="3"/>
      </w:numPr>
    </w:pPr>
  </w:style>
  <w:style w:type="numbering" w:customStyle="1" w:styleId="Aktulislista3">
    <w:name w:val="Aktuális lista3"/>
    <w:rsid w:val="000E0291"/>
    <w:pPr>
      <w:numPr>
        <w:numId w:val="4"/>
      </w:numPr>
    </w:pPr>
  </w:style>
  <w:style w:type="character" w:styleId="Helyrzszveg">
    <w:name w:val="Placeholder Text"/>
    <w:uiPriority w:val="99"/>
    <w:semiHidden/>
    <w:rsid w:val="006922C1"/>
    <w:rPr>
      <w:color w:val="808080"/>
    </w:rPr>
  </w:style>
  <w:style w:type="paragraph" w:styleId="Listaszerbekezds">
    <w:name w:val="List Paragraph"/>
    <w:basedOn w:val="Norml"/>
    <w:link w:val="ListaszerbekezdsChar"/>
    <w:uiPriority w:val="99"/>
    <w:rsid w:val="00E2055D"/>
    <w:pPr>
      <w:spacing w:before="120"/>
      <w:ind w:left="851"/>
    </w:pPr>
    <w:rPr>
      <w:rFonts w:ascii="Calibri" w:hAnsi="Calibri"/>
      <w:lang w:val="x-none" w:eastAsia="x-none"/>
    </w:rPr>
  </w:style>
  <w:style w:type="paragraph" w:styleId="NormlWeb">
    <w:name w:val="Normal (Web)"/>
    <w:basedOn w:val="Norml"/>
    <w:uiPriority w:val="99"/>
    <w:rsid w:val="001324B7"/>
    <w:pPr>
      <w:spacing w:before="100" w:beforeAutospacing="1" w:after="100" w:afterAutospacing="1"/>
    </w:pPr>
    <w:rPr>
      <w:color w:val="090D5B"/>
    </w:rPr>
  </w:style>
  <w:style w:type="character" w:customStyle="1" w:styleId="Cmsor1Char">
    <w:name w:val="Címsor 1 Char"/>
    <w:link w:val="Cmsor1"/>
    <w:rsid w:val="00D87202"/>
    <w:rPr>
      <w:rFonts w:ascii="Arial Black" w:hAnsi="Arial Black" w:cs="Arial"/>
      <w:b/>
      <w:bCs/>
      <w:caps/>
      <w:color w:val="000000"/>
      <w:kern w:val="32"/>
      <w:sz w:val="24"/>
      <w:szCs w:val="24"/>
      <w:lang w:val="x-none" w:eastAsia="x-none"/>
    </w:rPr>
  </w:style>
  <w:style w:type="paragraph" w:customStyle="1" w:styleId="Listaszerbekezds1">
    <w:name w:val="Listaszerű bekezdés1"/>
    <w:basedOn w:val="Norml"/>
    <w:rsid w:val="005E1439"/>
    <w:pPr>
      <w:spacing w:line="360" w:lineRule="auto"/>
      <w:ind w:left="720"/>
      <w:contextualSpacing/>
    </w:pPr>
    <w:rPr>
      <w:rFonts w:ascii="Times New Roman" w:hAnsi="Times New Roman"/>
      <w:sz w:val="24"/>
      <w:szCs w:val="22"/>
      <w:lang w:eastAsia="en-US"/>
    </w:rPr>
  </w:style>
  <w:style w:type="paragraph" w:styleId="Tartalomjegyzkcmsora">
    <w:name w:val="TOC Heading"/>
    <w:basedOn w:val="NormlKzprezrt"/>
    <w:next w:val="Norml"/>
    <w:uiPriority w:val="39"/>
    <w:qFormat/>
    <w:rsid w:val="003A0EE4"/>
    <w:rPr>
      <w:b/>
      <w:smallCaps/>
      <w:sz w:val="24"/>
      <w:szCs w:val="24"/>
    </w:rPr>
  </w:style>
  <w:style w:type="paragraph" w:customStyle="1" w:styleId="Tartalomjegyzkcmsora1">
    <w:name w:val="Tartalomjegyzék címsora1"/>
    <w:basedOn w:val="Cmsor1"/>
    <w:next w:val="Norml"/>
    <w:rsid w:val="005E1439"/>
    <w:pPr>
      <w:pBdr>
        <w:bottom w:val="single" w:sz="12" w:space="1" w:color="365F91"/>
      </w:pBdr>
      <w:spacing w:after="80"/>
      <w:ind w:left="432" w:hanging="432"/>
      <w:jc w:val="both"/>
      <w:outlineLvl w:val="9"/>
    </w:pPr>
    <w:rPr>
      <w:rFonts w:ascii="Cambria" w:hAnsi="Cambria" w:cs="Times New Roman"/>
      <w:caps w:val="0"/>
      <w:color w:val="365F91"/>
      <w:kern w:val="0"/>
      <w:lang w:eastAsia="en-US"/>
    </w:rPr>
  </w:style>
  <w:style w:type="character" w:styleId="Jegyzethivatkozs">
    <w:name w:val="annotation reference"/>
    <w:uiPriority w:val="99"/>
    <w:rsid w:val="00927658"/>
    <w:rPr>
      <w:sz w:val="16"/>
      <w:szCs w:val="16"/>
    </w:rPr>
  </w:style>
  <w:style w:type="paragraph" w:styleId="Jegyzetszveg">
    <w:name w:val="annotation text"/>
    <w:basedOn w:val="Norml"/>
    <w:link w:val="JegyzetszvegChar"/>
    <w:rsid w:val="00927658"/>
    <w:rPr>
      <w:rFonts w:ascii="Calibri" w:hAnsi="Calibri"/>
      <w:szCs w:val="20"/>
      <w:lang w:val="x-none" w:eastAsia="x-none"/>
    </w:rPr>
  </w:style>
  <w:style w:type="character" w:customStyle="1" w:styleId="llbChar">
    <w:name w:val="Élőláb Char"/>
    <w:link w:val="llb"/>
    <w:uiPriority w:val="99"/>
    <w:rsid w:val="000578E1"/>
    <w:rPr>
      <w:rFonts w:ascii="Calibri" w:hAnsi="Calibri"/>
      <w:i/>
      <w:szCs w:val="24"/>
    </w:rPr>
  </w:style>
  <w:style w:type="paragraph" w:styleId="Kpalrs">
    <w:name w:val="caption"/>
    <w:basedOn w:val="Norml"/>
    <w:next w:val="Norml"/>
    <w:rsid w:val="00AB59CB"/>
    <w:pPr>
      <w:spacing w:after="200"/>
      <w:jc w:val="center"/>
    </w:pPr>
    <w:rPr>
      <w:b/>
      <w:bCs/>
      <w:color w:val="000000"/>
      <w:sz w:val="18"/>
      <w:szCs w:val="18"/>
    </w:rPr>
  </w:style>
  <w:style w:type="character" w:customStyle="1" w:styleId="NormlSorkizrtChar">
    <w:name w:val="Normál Sorkizárt Char"/>
    <w:link w:val="NormlSorkizrt"/>
    <w:rsid w:val="00D321F5"/>
    <w:rPr>
      <w:sz w:val="24"/>
    </w:rPr>
  </w:style>
  <w:style w:type="character" w:customStyle="1" w:styleId="lfejChar">
    <w:name w:val="Élőfej Char"/>
    <w:link w:val="lfej"/>
    <w:uiPriority w:val="99"/>
    <w:rsid w:val="002F5C7C"/>
    <w:rPr>
      <w:rFonts w:ascii="Calibri" w:hAnsi="Calibri"/>
      <w:sz w:val="16"/>
      <w:szCs w:val="24"/>
    </w:rPr>
  </w:style>
  <w:style w:type="character" w:customStyle="1" w:styleId="JegyzetszvegChar">
    <w:name w:val="Jegyzetszöveg Char"/>
    <w:link w:val="Jegyzetszveg"/>
    <w:rsid w:val="00927658"/>
    <w:rPr>
      <w:rFonts w:ascii="Calibri" w:hAnsi="Calibri"/>
    </w:rPr>
  </w:style>
  <w:style w:type="paragraph" w:styleId="Megjegyzstrgya">
    <w:name w:val="annotation subject"/>
    <w:basedOn w:val="Jegyzetszveg"/>
    <w:next w:val="Jegyzetszveg"/>
    <w:link w:val="MegjegyzstrgyaChar"/>
    <w:rsid w:val="00927658"/>
    <w:rPr>
      <w:b/>
      <w:bCs/>
    </w:rPr>
  </w:style>
  <w:style w:type="character" w:customStyle="1" w:styleId="MegjegyzstrgyaChar">
    <w:name w:val="Megjegyzés tárgya Char"/>
    <w:link w:val="Megjegyzstrgya"/>
    <w:rsid w:val="00927658"/>
    <w:rPr>
      <w:rFonts w:ascii="Calibri" w:hAnsi="Calibri"/>
      <w:b/>
      <w:bCs/>
    </w:rPr>
  </w:style>
  <w:style w:type="paragraph" w:styleId="Vltozat">
    <w:name w:val="Revision"/>
    <w:hidden/>
    <w:rsid w:val="00857D50"/>
    <w:rPr>
      <w:rFonts w:ascii="Calibri" w:hAnsi="Calibri"/>
      <w:szCs w:val="24"/>
    </w:rPr>
  </w:style>
  <w:style w:type="paragraph" w:styleId="Lbjegyzetszveg">
    <w:name w:val="footnote text"/>
    <w:basedOn w:val="Norml"/>
    <w:link w:val="LbjegyzetszvegChar"/>
    <w:uiPriority w:val="99"/>
    <w:unhideWhenUsed/>
    <w:rsid w:val="00976F01"/>
    <w:rPr>
      <w:rFonts w:ascii="Calibri" w:hAnsi="Calibri"/>
      <w:szCs w:val="20"/>
      <w:lang w:val="x-none" w:eastAsia="x-none"/>
    </w:rPr>
  </w:style>
  <w:style w:type="character" w:customStyle="1" w:styleId="LbjegyzetszvegChar">
    <w:name w:val="Lábjegyzetszöveg Char"/>
    <w:link w:val="Lbjegyzetszveg"/>
    <w:uiPriority w:val="99"/>
    <w:rsid w:val="00976F01"/>
    <w:rPr>
      <w:rFonts w:ascii="Calibri" w:hAnsi="Calibri"/>
    </w:rPr>
  </w:style>
  <w:style w:type="character" w:styleId="Lbjegyzet-hivatkozs">
    <w:name w:val="footnote reference"/>
    <w:unhideWhenUsed/>
    <w:rsid w:val="00976F01"/>
    <w:rPr>
      <w:vertAlign w:val="superscript"/>
    </w:rPr>
  </w:style>
  <w:style w:type="paragraph" w:customStyle="1" w:styleId="felsorols">
    <w:name w:val="felsorolás"/>
    <w:rsid w:val="00E73D57"/>
    <w:pPr>
      <w:numPr>
        <w:numId w:val="5"/>
      </w:numPr>
      <w:tabs>
        <w:tab w:val="clear" w:pos="0"/>
        <w:tab w:val="left" w:pos="709"/>
      </w:tabs>
      <w:spacing w:after="60"/>
      <w:ind w:left="709" w:hanging="425"/>
      <w:jc w:val="both"/>
    </w:pPr>
    <w:rPr>
      <w:rFonts w:ascii="Sentinel Book" w:hAnsi="Sentinel Book"/>
      <w:sz w:val="22"/>
    </w:rPr>
  </w:style>
  <w:style w:type="paragraph" w:customStyle="1" w:styleId="Glosszrium">
    <w:name w:val="Glosszárium"/>
    <w:rsid w:val="00E73D57"/>
    <w:pPr>
      <w:spacing w:after="80"/>
      <w:ind w:left="851" w:hanging="851"/>
      <w:jc w:val="both"/>
    </w:pPr>
    <w:rPr>
      <w:rFonts w:ascii="Sentinel Book" w:hAnsi="Sentinel Book"/>
      <w:sz w:val="22"/>
      <w:szCs w:val="24"/>
    </w:rPr>
  </w:style>
  <w:style w:type="paragraph" w:customStyle="1" w:styleId="brafelirat">
    <w:name w:val="ábrafelirat"/>
    <w:link w:val="brafeliratChar"/>
    <w:rsid w:val="00020D29"/>
    <w:pPr>
      <w:spacing w:after="240"/>
      <w:jc w:val="center"/>
    </w:pPr>
    <w:rPr>
      <w:rFonts w:ascii="DINPro-Light" w:hAnsi="DINPro-Light"/>
      <w:noProof/>
      <w:sz w:val="18"/>
      <w:szCs w:val="24"/>
    </w:rPr>
  </w:style>
  <w:style w:type="character" w:customStyle="1" w:styleId="brafeliratChar">
    <w:name w:val="ábrafelirat Char"/>
    <w:link w:val="brafelirat"/>
    <w:rsid w:val="00020D29"/>
    <w:rPr>
      <w:rFonts w:ascii="DINPro-Light" w:hAnsi="DINPro-Light"/>
      <w:noProof/>
      <w:sz w:val="18"/>
      <w:szCs w:val="24"/>
      <w:lang w:bidi="ar-SA"/>
    </w:rPr>
  </w:style>
  <w:style w:type="paragraph" w:customStyle="1" w:styleId="Normlelssor">
    <w:name w:val="Normál_első sor"/>
    <w:rsid w:val="00020D29"/>
    <w:pPr>
      <w:spacing w:after="120"/>
      <w:jc w:val="both"/>
    </w:pPr>
    <w:rPr>
      <w:rFonts w:ascii="Sentinel Book" w:hAnsi="Sentinel Book"/>
      <w:sz w:val="22"/>
      <w:szCs w:val="24"/>
    </w:rPr>
  </w:style>
  <w:style w:type="paragraph" w:styleId="Felsorols0">
    <w:name w:val="List Bullet"/>
    <w:basedOn w:val="Listaszerbekezds1"/>
    <w:autoRedefine/>
    <w:rsid w:val="009C50EB"/>
    <w:pPr>
      <w:numPr>
        <w:numId w:val="12"/>
      </w:numPr>
      <w:shd w:val="clear" w:color="auto" w:fill="FFFFFF"/>
      <w:spacing w:after="0"/>
    </w:pPr>
    <w:rPr>
      <w:rFonts w:ascii="Verdana" w:hAnsi="Verdana"/>
      <w:sz w:val="20"/>
      <w:szCs w:val="24"/>
    </w:rPr>
  </w:style>
  <w:style w:type="character" w:customStyle="1" w:styleId="apple-converted-space">
    <w:name w:val="apple-converted-space"/>
    <w:rsid w:val="00C54C1C"/>
  </w:style>
  <w:style w:type="character" w:customStyle="1" w:styleId="Cmsor2Char">
    <w:name w:val="Címsor 2 Char"/>
    <w:link w:val="Cmsor2"/>
    <w:rsid w:val="00EB79A0"/>
    <w:rPr>
      <w:rFonts w:ascii="Arial" w:hAnsi="Arial" w:cs="Arial"/>
      <w:b/>
      <w:bCs/>
      <w:color w:val="000000"/>
      <w:sz w:val="22"/>
      <w:szCs w:val="22"/>
      <w:lang w:val="x-none" w:eastAsia="x-none"/>
    </w:rPr>
  </w:style>
  <w:style w:type="paragraph" w:customStyle="1" w:styleId="Forrs">
    <w:name w:val="Forrás"/>
    <w:rsid w:val="00A77C7E"/>
    <w:pPr>
      <w:spacing w:after="240"/>
      <w:jc w:val="right"/>
    </w:pPr>
    <w:rPr>
      <w:rFonts w:ascii="Sentinel Book" w:hAnsi="Sentinel Book"/>
    </w:rPr>
  </w:style>
  <w:style w:type="paragraph" w:customStyle="1" w:styleId="braalrs2">
    <w:name w:val="ábraalírás_2"/>
    <w:rsid w:val="00A77C7E"/>
    <w:pPr>
      <w:keepNext/>
      <w:spacing w:before="240" w:after="120"/>
      <w:jc w:val="center"/>
    </w:pPr>
    <w:rPr>
      <w:rFonts w:ascii="DINPro-Light" w:eastAsia="Calibri" w:hAnsi="DINPro-Light"/>
      <w:bCs/>
      <w:i/>
      <w:lang w:eastAsia="en-US"/>
    </w:rPr>
  </w:style>
  <w:style w:type="paragraph" w:customStyle="1" w:styleId="yiv1862967373msolistparagraph">
    <w:name w:val="yiv1862967373msolistparagraph"/>
    <w:basedOn w:val="Norml"/>
    <w:rsid w:val="00A77C7E"/>
    <w:pPr>
      <w:spacing w:before="100" w:beforeAutospacing="1" w:after="100" w:afterAutospacing="1"/>
    </w:pPr>
    <w:rPr>
      <w:rFonts w:ascii="Sentinel Book" w:hAnsi="Sentinel Book"/>
      <w:sz w:val="24"/>
    </w:rPr>
  </w:style>
  <w:style w:type="paragraph" w:customStyle="1" w:styleId="Irodalom">
    <w:name w:val="Irodalom"/>
    <w:rsid w:val="00110CF5"/>
    <w:pPr>
      <w:suppressAutoHyphens/>
      <w:spacing w:after="60"/>
      <w:ind w:left="567" w:hanging="567"/>
      <w:jc w:val="both"/>
    </w:pPr>
    <w:rPr>
      <w:rFonts w:ascii="Sentinel Book" w:hAnsi="Sentinel Book"/>
    </w:rPr>
  </w:style>
  <w:style w:type="character" w:styleId="Kiemels2">
    <w:name w:val="Strong"/>
    <w:uiPriority w:val="22"/>
    <w:rsid w:val="00110CF5"/>
    <w:rPr>
      <w:b/>
      <w:bCs/>
    </w:rPr>
  </w:style>
  <w:style w:type="character" w:customStyle="1" w:styleId="std">
    <w:name w:val="std"/>
    <w:rsid w:val="00110CF5"/>
  </w:style>
  <w:style w:type="character" w:customStyle="1" w:styleId="Cmsor3Char">
    <w:name w:val="Címsor 3 Char"/>
    <w:link w:val="Cmsor3"/>
    <w:rsid w:val="00822B31"/>
    <w:rPr>
      <w:rFonts w:ascii="Arial" w:hAnsi="Arial" w:cs="Arial"/>
      <w:b/>
      <w:bCs/>
      <w:color w:val="000000"/>
      <w:lang w:val="x-none" w:eastAsia="x-none"/>
    </w:rPr>
  </w:style>
  <w:style w:type="character" w:customStyle="1" w:styleId="Cmsor4Char">
    <w:name w:val="Címsor 4 Char"/>
    <w:link w:val="Cmsor4"/>
    <w:rsid w:val="00F17451"/>
    <w:rPr>
      <w:rFonts w:ascii="Cambria" w:hAnsi="Cambria"/>
      <w:b/>
      <w:bCs/>
      <w:color w:val="4F81BD"/>
      <w:sz w:val="22"/>
      <w:szCs w:val="28"/>
    </w:rPr>
  </w:style>
  <w:style w:type="character" w:customStyle="1" w:styleId="Cmsor5Char">
    <w:name w:val="Címsor 5 Char"/>
    <w:link w:val="Cmsor5"/>
    <w:rsid w:val="00F17451"/>
    <w:rPr>
      <w:rFonts w:ascii="Cambria" w:hAnsi="Cambria"/>
      <w:b/>
      <w:bCs/>
      <w:i/>
      <w:iCs/>
      <w:color w:val="4F81BD"/>
      <w:sz w:val="22"/>
      <w:szCs w:val="26"/>
    </w:rPr>
  </w:style>
  <w:style w:type="character" w:customStyle="1" w:styleId="Cmsor6Char">
    <w:name w:val="Címsor 6 Char"/>
    <w:link w:val="Cmsor6"/>
    <w:rsid w:val="00F17451"/>
    <w:rPr>
      <w:rFonts w:ascii="Cambria" w:hAnsi="Cambria"/>
      <w:b/>
      <w:bCs/>
      <w:color w:val="4F81BD"/>
      <w:szCs w:val="22"/>
    </w:rPr>
  </w:style>
  <w:style w:type="character" w:customStyle="1" w:styleId="Cmsor7Char">
    <w:name w:val="Címsor 7 Char"/>
    <w:link w:val="Cmsor7"/>
    <w:rsid w:val="00F17451"/>
    <w:rPr>
      <w:rFonts w:ascii="Cambria" w:hAnsi="Cambria"/>
      <w:color w:val="4F81BD"/>
      <w:szCs w:val="24"/>
    </w:rPr>
  </w:style>
  <w:style w:type="character" w:customStyle="1" w:styleId="Cmsor8Char">
    <w:name w:val="Címsor 8 Char"/>
    <w:link w:val="Cmsor8"/>
    <w:rsid w:val="00F17451"/>
    <w:rPr>
      <w:rFonts w:ascii="Cambria" w:hAnsi="Cambria"/>
      <w:i/>
      <w:iCs/>
      <w:color w:val="4F81BD"/>
      <w:szCs w:val="24"/>
    </w:rPr>
  </w:style>
  <w:style w:type="character" w:customStyle="1" w:styleId="Cmsor9Char">
    <w:name w:val="Címsor 9 Char"/>
    <w:aliases w:val="Works Cited Char"/>
    <w:link w:val="Cmsor9"/>
    <w:rsid w:val="00F17451"/>
    <w:rPr>
      <w:rFonts w:ascii="Cambria" w:hAnsi="Cambria" w:cs="Arial"/>
      <w:color w:val="4F81BD"/>
      <w:szCs w:val="22"/>
    </w:rPr>
  </w:style>
  <w:style w:type="paragraph" w:customStyle="1" w:styleId="felsorols20">
    <w:name w:val="felsorolás 2"/>
    <w:rsid w:val="00F17451"/>
    <w:pPr>
      <w:numPr>
        <w:numId w:val="6"/>
      </w:numPr>
      <w:spacing w:after="60"/>
      <w:jc w:val="both"/>
    </w:pPr>
    <w:rPr>
      <w:rFonts w:ascii="Sentinel Book" w:hAnsi="Sentinel Book"/>
      <w:sz w:val="22"/>
    </w:rPr>
  </w:style>
  <w:style w:type="paragraph" w:styleId="TJ5">
    <w:name w:val="toc 5"/>
    <w:basedOn w:val="Norml"/>
    <w:next w:val="Norml"/>
    <w:autoRedefine/>
    <w:rsid w:val="00F17451"/>
    <w:pPr>
      <w:autoSpaceDE w:val="0"/>
      <w:autoSpaceDN w:val="0"/>
      <w:adjustRightInd w:val="0"/>
      <w:ind w:left="960"/>
    </w:pPr>
    <w:rPr>
      <w:rFonts w:ascii="Sentinel Book" w:hAnsi="Sentinel Book"/>
      <w:sz w:val="22"/>
      <w:szCs w:val="22"/>
    </w:rPr>
  </w:style>
  <w:style w:type="paragraph" w:styleId="TJ6">
    <w:name w:val="toc 6"/>
    <w:basedOn w:val="Norml"/>
    <w:next w:val="Norml"/>
    <w:autoRedefine/>
    <w:rsid w:val="00F17451"/>
    <w:pPr>
      <w:autoSpaceDE w:val="0"/>
      <w:autoSpaceDN w:val="0"/>
      <w:adjustRightInd w:val="0"/>
      <w:ind w:left="1200"/>
    </w:pPr>
    <w:rPr>
      <w:rFonts w:ascii="Sentinel Book" w:hAnsi="Sentinel Book"/>
      <w:sz w:val="22"/>
      <w:szCs w:val="22"/>
    </w:rPr>
  </w:style>
  <w:style w:type="paragraph" w:styleId="TJ7">
    <w:name w:val="toc 7"/>
    <w:basedOn w:val="Norml"/>
    <w:next w:val="Norml"/>
    <w:autoRedefine/>
    <w:rsid w:val="00F17451"/>
    <w:pPr>
      <w:autoSpaceDE w:val="0"/>
      <w:autoSpaceDN w:val="0"/>
      <w:adjustRightInd w:val="0"/>
      <w:ind w:left="1440"/>
    </w:pPr>
    <w:rPr>
      <w:rFonts w:ascii="Sentinel Book" w:hAnsi="Sentinel Book"/>
      <w:sz w:val="22"/>
      <w:szCs w:val="22"/>
    </w:rPr>
  </w:style>
  <w:style w:type="paragraph" w:styleId="TJ8">
    <w:name w:val="toc 8"/>
    <w:basedOn w:val="Norml"/>
    <w:next w:val="Norml"/>
    <w:autoRedefine/>
    <w:rsid w:val="00F17451"/>
    <w:pPr>
      <w:autoSpaceDE w:val="0"/>
      <w:autoSpaceDN w:val="0"/>
      <w:adjustRightInd w:val="0"/>
      <w:ind w:left="1680"/>
    </w:pPr>
    <w:rPr>
      <w:rFonts w:ascii="Sentinel Book" w:hAnsi="Sentinel Book"/>
      <w:sz w:val="22"/>
      <w:szCs w:val="22"/>
    </w:rPr>
  </w:style>
  <w:style w:type="paragraph" w:customStyle="1" w:styleId="idzetek">
    <w:name w:val="idézetek"/>
    <w:next w:val="Norml"/>
    <w:rsid w:val="00F17451"/>
    <w:pPr>
      <w:ind w:left="2835"/>
    </w:pPr>
    <w:rPr>
      <w:i/>
      <w:iCs/>
      <w:sz w:val="22"/>
      <w:szCs w:val="22"/>
    </w:rPr>
  </w:style>
  <w:style w:type="paragraph" w:styleId="Csakszveg">
    <w:name w:val="Plain Text"/>
    <w:basedOn w:val="Norml"/>
    <w:link w:val="CsakszvegChar"/>
    <w:rsid w:val="00F17451"/>
    <w:rPr>
      <w:rFonts w:ascii="Courier New" w:hAnsi="Courier New"/>
      <w:szCs w:val="20"/>
      <w:lang w:val="x-none" w:eastAsia="x-none"/>
    </w:rPr>
  </w:style>
  <w:style w:type="character" w:customStyle="1" w:styleId="CsakszvegChar">
    <w:name w:val="Csak szöveg Char"/>
    <w:link w:val="Csakszveg"/>
    <w:rsid w:val="00F17451"/>
    <w:rPr>
      <w:rFonts w:ascii="Courier New" w:hAnsi="Courier New"/>
      <w:lang w:val="x-none" w:eastAsia="x-none"/>
    </w:rPr>
  </w:style>
  <w:style w:type="paragraph" w:styleId="Dtum">
    <w:name w:val="Date"/>
    <w:next w:val="Norml"/>
    <w:link w:val="DtumChar"/>
    <w:rsid w:val="00F17451"/>
    <w:pPr>
      <w:jc w:val="center"/>
    </w:pPr>
    <w:rPr>
      <w:b/>
      <w:sz w:val="22"/>
      <w:szCs w:val="24"/>
    </w:rPr>
  </w:style>
  <w:style w:type="character" w:customStyle="1" w:styleId="DtumChar">
    <w:name w:val="Dátum Char"/>
    <w:link w:val="Dtum"/>
    <w:rsid w:val="00F17451"/>
    <w:rPr>
      <w:b/>
      <w:sz w:val="22"/>
      <w:szCs w:val="24"/>
      <w:lang w:bidi="ar-SA"/>
    </w:rPr>
  </w:style>
  <w:style w:type="paragraph" w:customStyle="1" w:styleId="brahely">
    <w:name w:val="ábrahely"/>
    <w:rsid w:val="00F17451"/>
    <w:pPr>
      <w:spacing w:before="240" w:after="240"/>
      <w:jc w:val="center"/>
    </w:pPr>
    <w:rPr>
      <w:sz w:val="22"/>
    </w:rPr>
  </w:style>
  <w:style w:type="paragraph" w:styleId="Vgjegyzetszvege">
    <w:name w:val="endnote text"/>
    <w:basedOn w:val="Norml"/>
    <w:link w:val="VgjegyzetszvegeChar"/>
    <w:rsid w:val="00F17451"/>
    <w:pPr>
      <w:autoSpaceDE w:val="0"/>
      <w:autoSpaceDN w:val="0"/>
      <w:adjustRightInd w:val="0"/>
    </w:pPr>
    <w:rPr>
      <w:rFonts w:ascii="Sentinel Book" w:hAnsi="Sentinel Book"/>
      <w:szCs w:val="20"/>
      <w:lang w:val="x-none" w:eastAsia="x-none"/>
    </w:rPr>
  </w:style>
  <w:style w:type="character" w:customStyle="1" w:styleId="VgjegyzetszvegeChar">
    <w:name w:val="Végjegyzet szövege Char"/>
    <w:link w:val="Vgjegyzetszvege"/>
    <w:rsid w:val="00F17451"/>
    <w:rPr>
      <w:rFonts w:ascii="Sentinel Book" w:hAnsi="Sentinel Book"/>
    </w:rPr>
  </w:style>
  <w:style w:type="paragraph" w:customStyle="1" w:styleId="Nv1">
    <w:name w:val="Név_1"/>
    <w:rsid w:val="00F17451"/>
    <w:pPr>
      <w:spacing w:before="2280"/>
      <w:jc w:val="center"/>
    </w:pPr>
    <w:rPr>
      <w:rFonts w:ascii="DINPro-Bold" w:hAnsi="DINPro-Bold"/>
      <w:b/>
      <w:bCs/>
      <w:sz w:val="32"/>
      <w:szCs w:val="28"/>
    </w:rPr>
  </w:style>
  <w:style w:type="character" w:styleId="Vgjegyzet-hivatkozs">
    <w:name w:val="endnote reference"/>
    <w:rsid w:val="00F17451"/>
    <w:rPr>
      <w:vertAlign w:val="superscript"/>
    </w:rPr>
  </w:style>
  <w:style w:type="paragraph" w:styleId="TJ9">
    <w:name w:val="toc 9"/>
    <w:basedOn w:val="Norml"/>
    <w:next w:val="Norml"/>
    <w:autoRedefine/>
    <w:rsid w:val="00F17451"/>
    <w:pPr>
      <w:ind w:left="1680"/>
    </w:pPr>
    <w:rPr>
      <w:rFonts w:ascii="Calibri" w:hAnsi="Calibri" w:cs="Calibri"/>
      <w:szCs w:val="20"/>
    </w:rPr>
  </w:style>
  <w:style w:type="paragraph" w:customStyle="1" w:styleId="Norml3">
    <w:name w:val="Normál_3"/>
    <w:rsid w:val="00F17451"/>
    <w:pPr>
      <w:spacing w:after="120"/>
      <w:ind w:left="568" w:hanging="284"/>
      <w:jc w:val="both"/>
    </w:pPr>
    <w:rPr>
      <w:rFonts w:ascii="Sentinel Book" w:hAnsi="Sentinel Book"/>
      <w:sz w:val="22"/>
      <w:szCs w:val="24"/>
    </w:rPr>
  </w:style>
  <w:style w:type="paragraph" w:customStyle="1" w:styleId="norml2">
    <w:name w:val="normál_2"/>
    <w:rsid w:val="00F17451"/>
    <w:pPr>
      <w:spacing w:after="120"/>
      <w:ind w:left="709"/>
    </w:pPr>
    <w:rPr>
      <w:rFonts w:ascii="Sentinel Book" w:hAnsi="Sentinel Book" w:cs="TimesNewRomanPSMT"/>
      <w:szCs w:val="23"/>
    </w:rPr>
  </w:style>
  <w:style w:type="paragraph" w:customStyle="1" w:styleId="Cim1">
    <w:name w:val="Cim_1"/>
    <w:rsid w:val="00F17451"/>
    <w:pPr>
      <w:spacing w:before="240" w:after="120"/>
      <w:jc w:val="center"/>
    </w:pPr>
    <w:rPr>
      <w:rFonts w:ascii="DINPro-Medium" w:hAnsi="DINPro-Medium"/>
      <w:caps/>
      <w:spacing w:val="2"/>
      <w:sz w:val="32"/>
      <w:szCs w:val="24"/>
    </w:rPr>
  </w:style>
  <w:style w:type="paragraph" w:customStyle="1" w:styleId="felsorols3">
    <w:name w:val="felsorolás 3"/>
    <w:rsid w:val="00F17451"/>
    <w:pPr>
      <w:numPr>
        <w:numId w:val="7"/>
      </w:numPr>
      <w:spacing w:after="120"/>
      <w:ind w:left="1134" w:hanging="425"/>
    </w:pPr>
    <w:rPr>
      <w:rFonts w:ascii="Sentinel Book" w:hAnsi="Sentinel Book"/>
    </w:rPr>
  </w:style>
  <w:style w:type="character" w:styleId="HTML-idzet">
    <w:name w:val="HTML Cite"/>
    <w:uiPriority w:val="99"/>
    <w:unhideWhenUsed/>
    <w:rsid w:val="00F17451"/>
    <w:rPr>
      <w:i/>
      <w:iCs/>
    </w:rPr>
  </w:style>
  <w:style w:type="paragraph" w:customStyle="1" w:styleId="Trgymutat">
    <w:name w:val="Tárgymutató"/>
    <w:basedOn w:val="Norml"/>
    <w:rsid w:val="00F17451"/>
    <w:pPr>
      <w:widowControl w:val="0"/>
      <w:suppressLineNumbers/>
      <w:suppressAutoHyphens/>
    </w:pPr>
    <w:rPr>
      <w:rFonts w:ascii="Sentinel Book" w:eastAsia="Andale Sans UI" w:hAnsi="Sentinel Book" w:cs="Tahoma"/>
      <w:kern w:val="1"/>
      <w:sz w:val="24"/>
      <w:lang w:eastAsia="zh-CN"/>
    </w:rPr>
  </w:style>
  <w:style w:type="paragraph" w:styleId="Dokumentumtrkp">
    <w:name w:val="Document Map"/>
    <w:basedOn w:val="Norml"/>
    <w:link w:val="DokumentumtrkpChar"/>
    <w:uiPriority w:val="99"/>
    <w:unhideWhenUsed/>
    <w:rsid w:val="00F17451"/>
    <w:rPr>
      <w:rFonts w:ascii="Tahoma" w:hAnsi="Tahoma"/>
      <w:sz w:val="16"/>
      <w:szCs w:val="16"/>
      <w:lang w:val="x-none" w:eastAsia="x-none"/>
    </w:rPr>
  </w:style>
  <w:style w:type="character" w:customStyle="1" w:styleId="DokumentumtrkpChar">
    <w:name w:val="Dokumentumtérkép Char"/>
    <w:link w:val="Dokumentumtrkp"/>
    <w:uiPriority w:val="99"/>
    <w:rsid w:val="00F17451"/>
    <w:rPr>
      <w:rFonts w:ascii="Tahoma" w:hAnsi="Tahoma"/>
      <w:sz w:val="16"/>
      <w:szCs w:val="16"/>
      <w:lang w:val="x-none" w:eastAsia="x-none"/>
    </w:rPr>
  </w:style>
  <w:style w:type="paragraph" w:customStyle="1" w:styleId="Felsorols10-es">
    <w:name w:val="Felsorolás_10-es"/>
    <w:rsid w:val="00F17451"/>
    <w:pPr>
      <w:numPr>
        <w:numId w:val="8"/>
      </w:numPr>
      <w:tabs>
        <w:tab w:val="left" w:pos="851"/>
      </w:tabs>
      <w:ind w:left="850" w:hanging="425"/>
      <w:jc w:val="both"/>
    </w:pPr>
    <w:rPr>
      <w:rFonts w:ascii="Sentinel Book" w:hAnsi="Sentinel Book"/>
    </w:rPr>
  </w:style>
  <w:style w:type="paragraph" w:customStyle="1" w:styleId="Felsorols210-es">
    <w:name w:val="Felsorolás_2_10-es"/>
    <w:rsid w:val="00F17451"/>
    <w:pPr>
      <w:numPr>
        <w:numId w:val="9"/>
      </w:numPr>
      <w:tabs>
        <w:tab w:val="left" w:pos="1134"/>
      </w:tabs>
      <w:jc w:val="both"/>
    </w:pPr>
    <w:rPr>
      <w:rFonts w:ascii="Sentinel Book" w:hAnsi="Sentinel Book"/>
    </w:rPr>
  </w:style>
  <w:style w:type="paragraph" w:customStyle="1" w:styleId="Javaslat">
    <w:name w:val="Javaslat"/>
    <w:rsid w:val="00F17451"/>
    <w:pPr>
      <w:shd w:val="clear" w:color="auto" w:fill="DAEEF3"/>
      <w:spacing w:before="120" w:after="120"/>
      <w:ind w:left="1134"/>
      <w:jc w:val="both"/>
    </w:pPr>
    <w:rPr>
      <w:i/>
      <w:sz w:val="22"/>
      <w:szCs w:val="24"/>
    </w:rPr>
  </w:style>
  <w:style w:type="paragraph" w:customStyle="1" w:styleId="idzet">
    <w:name w:val="idézet"/>
    <w:rsid w:val="00F17451"/>
    <w:pPr>
      <w:spacing w:before="160" w:after="160"/>
      <w:ind w:left="851" w:right="425"/>
      <w:jc w:val="both"/>
    </w:pPr>
    <w:rPr>
      <w:szCs w:val="24"/>
      <w:lang w:val="en-US"/>
    </w:rPr>
  </w:style>
  <w:style w:type="paragraph" w:customStyle="1" w:styleId="idzeteltt">
    <w:name w:val="idézet előtt"/>
    <w:basedOn w:val="idzet"/>
    <w:rsid w:val="00F17451"/>
    <w:pPr>
      <w:spacing w:after="0"/>
    </w:pPr>
  </w:style>
  <w:style w:type="paragraph" w:customStyle="1" w:styleId="idzetutn">
    <w:name w:val="idézet után"/>
    <w:basedOn w:val="idzet"/>
    <w:rsid w:val="00F17451"/>
    <w:pPr>
      <w:spacing w:before="0"/>
    </w:pPr>
  </w:style>
  <w:style w:type="paragraph" w:customStyle="1" w:styleId="Idzet1">
    <w:name w:val="Idézet1"/>
    <w:basedOn w:val="Norml"/>
    <w:rsid w:val="00F17451"/>
    <w:pPr>
      <w:autoSpaceDE w:val="0"/>
      <w:autoSpaceDN w:val="0"/>
      <w:adjustRightInd w:val="0"/>
      <w:spacing w:line="240" w:lineRule="exact"/>
      <w:ind w:left="540" w:right="556"/>
    </w:pPr>
    <w:rPr>
      <w:rFonts w:ascii="Sentinel Book" w:hAnsi="Sentinel Book"/>
      <w:szCs w:val="20"/>
    </w:rPr>
  </w:style>
  <w:style w:type="paragraph" w:customStyle="1" w:styleId="idzet2">
    <w:name w:val="idézet2"/>
    <w:basedOn w:val="idzet"/>
    <w:rsid w:val="00F17451"/>
    <w:pPr>
      <w:spacing w:before="0" w:after="0"/>
    </w:pPr>
  </w:style>
  <w:style w:type="paragraph" w:styleId="Trgymutat1">
    <w:name w:val="index 1"/>
    <w:basedOn w:val="Norml"/>
    <w:next w:val="Norml"/>
    <w:autoRedefine/>
    <w:rsid w:val="00F17451"/>
    <w:pPr>
      <w:widowControl w:val="0"/>
      <w:tabs>
        <w:tab w:val="left" w:leader="dot" w:pos="9000"/>
        <w:tab w:val="right" w:pos="9360"/>
      </w:tabs>
      <w:suppressAutoHyphens/>
      <w:autoSpaceDE w:val="0"/>
      <w:autoSpaceDN w:val="0"/>
      <w:adjustRightInd w:val="0"/>
      <w:spacing w:line="276" w:lineRule="auto"/>
      <w:ind w:left="1440" w:right="720" w:hanging="1440"/>
    </w:pPr>
    <w:rPr>
      <w:rFonts w:ascii="Sentinel Book" w:hAnsi="Sentinel Book"/>
      <w:snapToGrid w:val="0"/>
      <w:sz w:val="22"/>
      <w:szCs w:val="20"/>
    </w:rPr>
  </w:style>
  <w:style w:type="paragraph" w:styleId="Trgymutat2">
    <w:name w:val="index 2"/>
    <w:basedOn w:val="Norml"/>
    <w:next w:val="Norml"/>
    <w:autoRedefine/>
    <w:rsid w:val="00F17451"/>
    <w:pPr>
      <w:widowControl w:val="0"/>
      <w:tabs>
        <w:tab w:val="left" w:leader="dot" w:pos="9000"/>
        <w:tab w:val="right" w:pos="9360"/>
      </w:tabs>
      <w:suppressAutoHyphens/>
      <w:autoSpaceDE w:val="0"/>
      <w:autoSpaceDN w:val="0"/>
      <w:adjustRightInd w:val="0"/>
      <w:spacing w:line="276" w:lineRule="auto"/>
      <w:ind w:left="1440" w:right="720" w:hanging="720"/>
    </w:pPr>
    <w:rPr>
      <w:rFonts w:ascii="Sentinel Book" w:hAnsi="Sentinel Book"/>
      <w:snapToGrid w:val="0"/>
      <w:sz w:val="22"/>
      <w:szCs w:val="20"/>
    </w:rPr>
  </w:style>
  <w:style w:type="paragraph" w:styleId="Felsorols2">
    <w:name w:val="List Bullet 2"/>
    <w:basedOn w:val="Norml"/>
    <w:autoRedefine/>
    <w:rsid w:val="00F17451"/>
    <w:pPr>
      <w:numPr>
        <w:numId w:val="10"/>
      </w:numPr>
      <w:autoSpaceDE w:val="0"/>
      <w:autoSpaceDN w:val="0"/>
      <w:adjustRightInd w:val="0"/>
    </w:pPr>
    <w:rPr>
      <w:rFonts w:ascii="Sentinel Book" w:hAnsi="Sentinel Book"/>
      <w:sz w:val="22"/>
    </w:rPr>
  </w:style>
  <w:style w:type="paragraph" w:styleId="Nincstrkz">
    <w:name w:val="No Spacing"/>
    <w:link w:val="NincstrkzChar"/>
    <w:uiPriority w:val="1"/>
    <w:rsid w:val="00F17451"/>
    <w:rPr>
      <w:rFonts w:ascii="Calibri" w:eastAsia="Calibri" w:hAnsi="Calibri"/>
      <w:sz w:val="22"/>
      <w:szCs w:val="22"/>
      <w:lang w:val="en-US" w:eastAsia="en-US"/>
    </w:rPr>
  </w:style>
  <w:style w:type="character" w:customStyle="1" w:styleId="NincstrkzChar">
    <w:name w:val="Nincs térköz Char"/>
    <w:link w:val="Nincstrkz"/>
    <w:uiPriority w:val="1"/>
    <w:rsid w:val="00F17451"/>
    <w:rPr>
      <w:rFonts w:ascii="Calibri" w:eastAsia="Calibri" w:hAnsi="Calibri"/>
      <w:sz w:val="22"/>
      <w:szCs w:val="22"/>
      <w:lang w:val="en-US" w:eastAsia="en-US" w:bidi="ar-SA"/>
    </w:rPr>
  </w:style>
  <w:style w:type="character" w:styleId="Kiemels">
    <w:name w:val="Emphasis"/>
    <w:rsid w:val="00F17451"/>
    <w:rPr>
      <w:i/>
      <w:iCs/>
    </w:rPr>
  </w:style>
  <w:style w:type="paragraph" w:customStyle="1" w:styleId="braszm">
    <w:name w:val="ábraszám"/>
    <w:basedOn w:val="Norml"/>
    <w:link w:val="braszmChar"/>
    <w:rsid w:val="00F17451"/>
    <w:pPr>
      <w:spacing w:line="360" w:lineRule="auto"/>
    </w:pPr>
    <w:rPr>
      <w:rFonts w:ascii="Times New Roman" w:eastAsia="Calibri" w:hAnsi="Times New Roman"/>
      <w:sz w:val="24"/>
      <w:lang w:val="x-none" w:eastAsia="en-US"/>
    </w:rPr>
  </w:style>
  <w:style w:type="character" w:customStyle="1" w:styleId="braszmChar">
    <w:name w:val="ábraszám Char"/>
    <w:link w:val="braszm"/>
    <w:rsid w:val="00F17451"/>
    <w:rPr>
      <w:rFonts w:eastAsia="Calibri"/>
      <w:sz w:val="24"/>
      <w:szCs w:val="24"/>
      <w:lang w:val="x-none" w:eastAsia="en-US"/>
    </w:rPr>
  </w:style>
  <w:style w:type="paragraph" w:customStyle="1" w:styleId="javaslat0">
    <w:name w:val="javaslat"/>
    <w:basedOn w:val="Norml"/>
    <w:link w:val="javaslatChar"/>
    <w:rsid w:val="00F17451"/>
    <w:pPr>
      <w:spacing w:after="200" w:line="276" w:lineRule="auto"/>
      <w:ind w:left="1134"/>
    </w:pPr>
    <w:rPr>
      <w:rFonts w:ascii="Times New Roman" w:eastAsia="Calibri" w:hAnsi="Times New Roman"/>
      <w:b/>
      <w:sz w:val="24"/>
      <w:lang w:val="x-none" w:eastAsia="en-US"/>
    </w:rPr>
  </w:style>
  <w:style w:type="character" w:customStyle="1" w:styleId="javaslatChar">
    <w:name w:val="javaslat Char"/>
    <w:link w:val="javaslat0"/>
    <w:rsid w:val="00F17451"/>
    <w:rPr>
      <w:rFonts w:eastAsia="Calibri"/>
      <w:b/>
      <w:sz w:val="24"/>
      <w:szCs w:val="24"/>
      <w:lang w:val="x-none" w:eastAsia="en-US"/>
    </w:rPr>
  </w:style>
  <w:style w:type="paragraph" w:customStyle="1" w:styleId="fcm">
    <w:name w:val="főcím"/>
    <w:basedOn w:val="Norml"/>
    <w:link w:val="fcmChar"/>
    <w:rsid w:val="00F17451"/>
    <w:pPr>
      <w:spacing w:after="200" w:line="360" w:lineRule="auto"/>
      <w:jc w:val="center"/>
    </w:pPr>
    <w:rPr>
      <w:rFonts w:ascii="Times New Roman" w:eastAsia="Calibri" w:hAnsi="Times New Roman"/>
      <w:b/>
      <w:i/>
      <w:sz w:val="32"/>
      <w:szCs w:val="32"/>
      <w:lang w:val="x-none" w:eastAsia="en-US"/>
    </w:rPr>
  </w:style>
  <w:style w:type="character" w:customStyle="1" w:styleId="fcmChar">
    <w:name w:val="főcím Char"/>
    <w:link w:val="fcm"/>
    <w:rsid w:val="00F17451"/>
    <w:rPr>
      <w:rFonts w:eastAsia="Calibri"/>
      <w:b/>
      <w:i/>
      <w:sz w:val="32"/>
      <w:szCs w:val="32"/>
      <w:lang w:val="x-none" w:eastAsia="en-US"/>
    </w:rPr>
  </w:style>
  <w:style w:type="character" w:customStyle="1" w:styleId="yshortcuts">
    <w:name w:val="yshortcuts"/>
    <w:basedOn w:val="Bekezdsalapbettpusa"/>
    <w:rsid w:val="00F17451"/>
  </w:style>
  <w:style w:type="paragraph" w:customStyle="1" w:styleId="yiv1862967373msonormal">
    <w:name w:val="yiv1862967373msonormal"/>
    <w:basedOn w:val="Norml"/>
    <w:rsid w:val="00F17451"/>
    <w:pPr>
      <w:spacing w:before="100" w:beforeAutospacing="1" w:after="100" w:afterAutospacing="1"/>
    </w:pPr>
    <w:rPr>
      <w:rFonts w:ascii="Sentinel Book" w:hAnsi="Sentinel Book"/>
      <w:sz w:val="24"/>
    </w:rPr>
  </w:style>
  <w:style w:type="paragraph" w:customStyle="1" w:styleId="upar1">
    <w:name w:val="upar1"/>
    <w:basedOn w:val="Norml"/>
    <w:uiPriority w:val="99"/>
    <w:rsid w:val="00F17451"/>
    <w:pPr>
      <w:tabs>
        <w:tab w:val="left" w:pos="720"/>
        <w:tab w:val="left" w:pos="1440"/>
      </w:tabs>
      <w:spacing w:before="240"/>
    </w:pPr>
    <w:rPr>
      <w:rFonts w:cs="Arial"/>
      <w:szCs w:val="20"/>
      <w:lang w:val="en-US" w:eastAsia="en-US"/>
    </w:rPr>
  </w:style>
  <w:style w:type="paragraph" w:customStyle="1" w:styleId="CIM">
    <w:name w:val="CIM"/>
    <w:basedOn w:val="Norml"/>
    <w:link w:val="CIMChar"/>
    <w:uiPriority w:val="99"/>
    <w:rsid w:val="007110D8"/>
    <w:pPr>
      <w:spacing w:before="360" w:after="360" w:line="360" w:lineRule="auto"/>
      <w:jc w:val="center"/>
    </w:pPr>
    <w:rPr>
      <w:caps/>
      <w:sz w:val="36"/>
      <w:szCs w:val="36"/>
    </w:rPr>
  </w:style>
  <w:style w:type="character" w:customStyle="1" w:styleId="ListaszerbekezdsChar">
    <w:name w:val="Listaszerű bekezdés Char"/>
    <w:link w:val="Listaszerbekezds"/>
    <w:uiPriority w:val="99"/>
    <w:rsid w:val="00F17451"/>
    <w:rPr>
      <w:rFonts w:ascii="Calibri" w:hAnsi="Calibri"/>
      <w:szCs w:val="24"/>
    </w:rPr>
  </w:style>
  <w:style w:type="paragraph" w:styleId="Szvegtrzsbehzssal">
    <w:name w:val="Body Text Indent"/>
    <w:basedOn w:val="Norml"/>
    <w:link w:val="SzvegtrzsbehzssalChar"/>
    <w:rsid w:val="00F17451"/>
    <w:pPr>
      <w:ind w:left="851" w:hanging="851"/>
    </w:pPr>
    <w:rPr>
      <w:rFonts w:ascii="Times New Roman" w:hAnsi="Times New Roman"/>
      <w:sz w:val="24"/>
      <w:szCs w:val="20"/>
      <w:lang w:val="x-none" w:eastAsia="x-none"/>
    </w:rPr>
  </w:style>
  <w:style w:type="character" w:customStyle="1" w:styleId="SzvegtrzsbehzssalChar">
    <w:name w:val="Szövegtörzs behúzással Char"/>
    <w:link w:val="Szvegtrzsbehzssal"/>
    <w:rsid w:val="00F17451"/>
    <w:rPr>
      <w:sz w:val="24"/>
      <w:lang w:val="x-none" w:eastAsia="x-none"/>
    </w:rPr>
  </w:style>
  <w:style w:type="paragraph" w:customStyle="1" w:styleId="Default">
    <w:name w:val="Default"/>
    <w:rsid w:val="00F17451"/>
    <w:pPr>
      <w:autoSpaceDE w:val="0"/>
      <w:autoSpaceDN w:val="0"/>
      <w:adjustRightInd w:val="0"/>
    </w:pPr>
    <w:rPr>
      <w:rFonts w:ascii="Sentinel Book" w:hAnsi="Sentinel Book"/>
      <w:color w:val="000000"/>
      <w:sz w:val="24"/>
      <w:szCs w:val="24"/>
      <w:lang w:val="en-US" w:eastAsia="en-US"/>
    </w:rPr>
  </w:style>
  <w:style w:type="character" w:styleId="Mrltotthiperhivatkozs">
    <w:name w:val="FollowedHyperlink"/>
    <w:unhideWhenUsed/>
    <w:rsid w:val="00F17451"/>
    <w:rPr>
      <w:color w:val="800080"/>
      <w:u w:val="single"/>
    </w:rPr>
  </w:style>
  <w:style w:type="paragraph" w:customStyle="1" w:styleId="References">
    <w:name w:val="References"/>
    <w:basedOn w:val="Norml"/>
    <w:rsid w:val="00F17451"/>
    <w:pPr>
      <w:spacing w:line="360" w:lineRule="auto"/>
      <w:ind w:left="567" w:hanging="567"/>
    </w:pPr>
    <w:rPr>
      <w:rFonts w:ascii="Sentinel Book" w:hAnsi="Sentinel Book"/>
      <w:sz w:val="24"/>
      <w:lang w:val="en-US" w:eastAsia="en-US"/>
    </w:rPr>
  </w:style>
  <w:style w:type="character" w:customStyle="1" w:styleId="longtext">
    <w:name w:val="long_text"/>
    <w:rsid w:val="00F17451"/>
  </w:style>
  <w:style w:type="character" w:customStyle="1" w:styleId="hps">
    <w:name w:val="hps"/>
    <w:rsid w:val="00F17451"/>
  </w:style>
  <w:style w:type="paragraph" w:customStyle="1" w:styleId="intro">
    <w:name w:val="intro"/>
    <w:basedOn w:val="Norml"/>
    <w:rsid w:val="00F17451"/>
    <w:pPr>
      <w:spacing w:before="100" w:beforeAutospacing="1" w:after="100" w:afterAutospacing="1"/>
    </w:pPr>
    <w:rPr>
      <w:rFonts w:ascii="Sentinel Book" w:hAnsi="Sentinel Book"/>
      <w:sz w:val="24"/>
    </w:rPr>
  </w:style>
  <w:style w:type="character" w:customStyle="1" w:styleId="image">
    <w:name w:val="image"/>
    <w:rsid w:val="00F17451"/>
  </w:style>
  <w:style w:type="character" w:customStyle="1" w:styleId="right">
    <w:name w:val="right"/>
    <w:rsid w:val="00F17451"/>
  </w:style>
  <w:style w:type="character" w:customStyle="1" w:styleId="shorttext">
    <w:name w:val="short_text"/>
    <w:rsid w:val="00F17451"/>
  </w:style>
  <w:style w:type="character" w:customStyle="1" w:styleId="WW8Num3z0">
    <w:name w:val="WW8Num3z0"/>
    <w:rsid w:val="00F17451"/>
    <w:rPr>
      <w:rFonts w:ascii="Symbol" w:hAnsi="Symbol" w:cs="Symbol"/>
    </w:rPr>
  </w:style>
  <w:style w:type="character" w:customStyle="1" w:styleId="WW8Num4z0">
    <w:name w:val="WW8Num4z0"/>
    <w:rsid w:val="00F17451"/>
    <w:rPr>
      <w:rFonts w:ascii="Symbol" w:hAnsi="Symbol" w:cs="Symbol"/>
    </w:rPr>
  </w:style>
  <w:style w:type="character" w:customStyle="1" w:styleId="WW8Num5z0">
    <w:name w:val="WW8Num5z0"/>
    <w:rsid w:val="00F17451"/>
    <w:rPr>
      <w:rFonts w:ascii="Symbol" w:hAnsi="Symbol" w:cs="Symbol"/>
    </w:rPr>
  </w:style>
  <w:style w:type="character" w:customStyle="1" w:styleId="WW8Num6z0">
    <w:name w:val="WW8Num6z0"/>
    <w:rsid w:val="00F17451"/>
    <w:rPr>
      <w:rFonts w:ascii="Symbol" w:hAnsi="Symbol" w:cs="Symbol"/>
    </w:rPr>
  </w:style>
  <w:style w:type="character" w:customStyle="1" w:styleId="WW8Num7z0">
    <w:name w:val="WW8Num7z0"/>
    <w:rsid w:val="00F17451"/>
    <w:rPr>
      <w:rFonts w:ascii="Symbol" w:hAnsi="Symbol" w:cs="Symbol"/>
    </w:rPr>
  </w:style>
  <w:style w:type="character" w:customStyle="1" w:styleId="WW8Num9z0">
    <w:name w:val="WW8Num9z0"/>
    <w:rsid w:val="00F17451"/>
    <w:rPr>
      <w:rFonts w:ascii="Symbol" w:hAnsi="Symbol" w:cs="Symbol"/>
    </w:rPr>
  </w:style>
  <w:style w:type="character" w:customStyle="1" w:styleId="WW8Num10z0">
    <w:name w:val="WW8Num10z0"/>
    <w:rsid w:val="00F17451"/>
    <w:rPr>
      <w:rFonts w:ascii="Symbol" w:hAnsi="Symbol" w:cs="Symbol"/>
    </w:rPr>
  </w:style>
  <w:style w:type="character" w:customStyle="1" w:styleId="WW8Num14z0">
    <w:name w:val="WW8Num14z0"/>
    <w:rsid w:val="00F17451"/>
    <w:rPr>
      <w:rFonts w:ascii="Times New Roman" w:eastAsia="Times New Roman" w:hAnsi="Times New Roman" w:cs="Times New Roman"/>
    </w:rPr>
  </w:style>
  <w:style w:type="character" w:customStyle="1" w:styleId="WW8Num15z0">
    <w:name w:val="WW8Num15z0"/>
    <w:rsid w:val="00F17451"/>
    <w:rPr>
      <w:rFonts w:ascii="Times New Roman" w:eastAsia="Times New Roman" w:hAnsi="Times New Roman" w:cs="Times New Roman"/>
    </w:rPr>
  </w:style>
  <w:style w:type="character" w:customStyle="1" w:styleId="Bekezdsalapbettpusa3">
    <w:name w:val="Bekezdés alapbetűtípusa3"/>
    <w:rsid w:val="00F17451"/>
  </w:style>
  <w:style w:type="character" w:customStyle="1" w:styleId="Absatz-Standardschriftart">
    <w:name w:val="Absatz-Standardschriftart"/>
    <w:rsid w:val="00F17451"/>
  </w:style>
  <w:style w:type="character" w:customStyle="1" w:styleId="WW8Num2z0">
    <w:name w:val="WW8Num2z0"/>
    <w:rsid w:val="00F17451"/>
    <w:rPr>
      <w:rFonts w:ascii="Symbol" w:hAnsi="Symbol" w:cs="Symbol"/>
    </w:rPr>
  </w:style>
  <w:style w:type="character" w:customStyle="1" w:styleId="WW8Num8z0">
    <w:name w:val="WW8Num8z0"/>
    <w:rsid w:val="00F17451"/>
    <w:rPr>
      <w:rFonts w:ascii="Symbol" w:hAnsi="Symbol" w:cs="Symbol"/>
    </w:rPr>
  </w:style>
  <w:style w:type="character" w:customStyle="1" w:styleId="WW8Num13z0">
    <w:name w:val="WW8Num13z0"/>
    <w:rsid w:val="00F17451"/>
    <w:rPr>
      <w:rFonts w:ascii="Wingdings 2" w:hAnsi="Wingdings 2" w:cs="OpenSymbol"/>
    </w:rPr>
  </w:style>
  <w:style w:type="character" w:customStyle="1" w:styleId="Bekezdsalapbettpusa2">
    <w:name w:val="Bekezdés alapbetűtípusa2"/>
    <w:rsid w:val="00F17451"/>
  </w:style>
  <w:style w:type="character" w:customStyle="1" w:styleId="WW8Num14z1">
    <w:name w:val="WW8Num14z1"/>
    <w:rsid w:val="00F17451"/>
    <w:rPr>
      <w:rFonts w:ascii="Courier New" w:hAnsi="Courier New" w:cs="Courier New"/>
    </w:rPr>
  </w:style>
  <w:style w:type="character" w:customStyle="1" w:styleId="WW8Num14z2">
    <w:name w:val="WW8Num14z2"/>
    <w:rsid w:val="00F17451"/>
    <w:rPr>
      <w:rFonts w:ascii="Wingdings" w:hAnsi="Wingdings" w:cs="Wingdings"/>
    </w:rPr>
  </w:style>
  <w:style w:type="character" w:customStyle="1" w:styleId="WW8Num14z3">
    <w:name w:val="WW8Num14z3"/>
    <w:rsid w:val="00F17451"/>
    <w:rPr>
      <w:rFonts w:ascii="Symbol" w:hAnsi="Symbol" w:cs="Symbol"/>
    </w:rPr>
  </w:style>
  <w:style w:type="character" w:customStyle="1" w:styleId="WW8Num15z1">
    <w:name w:val="WW8Num15z1"/>
    <w:rsid w:val="00F17451"/>
    <w:rPr>
      <w:rFonts w:ascii="Courier New" w:hAnsi="Courier New" w:cs="Courier New"/>
    </w:rPr>
  </w:style>
  <w:style w:type="character" w:customStyle="1" w:styleId="WW8Num15z2">
    <w:name w:val="WW8Num15z2"/>
    <w:rsid w:val="00F17451"/>
    <w:rPr>
      <w:rFonts w:ascii="Wingdings" w:hAnsi="Wingdings" w:cs="Wingdings"/>
    </w:rPr>
  </w:style>
  <w:style w:type="character" w:customStyle="1" w:styleId="WW8Num15z3">
    <w:name w:val="WW8Num15z3"/>
    <w:rsid w:val="00F17451"/>
    <w:rPr>
      <w:rFonts w:ascii="Symbol" w:hAnsi="Symbol" w:cs="Symbol"/>
    </w:rPr>
  </w:style>
  <w:style w:type="character" w:customStyle="1" w:styleId="Bekezdsalapbettpusa1">
    <w:name w:val="Bekezdés alapbetűtípusa1"/>
    <w:rsid w:val="00F17451"/>
  </w:style>
  <w:style w:type="character" w:customStyle="1" w:styleId="WW-Absatz-Standardschriftart">
    <w:name w:val="WW-Absatz-Standardschriftart"/>
    <w:rsid w:val="00F17451"/>
  </w:style>
  <w:style w:type="character" w:customStyle="1" w:styleId="WW-Absatz-Standardschriftart1">
    <w:name w:val="WW-Absatz-Standardschriftart1"/>
    <w:rsid w:val="00F17451"/>
  </w:style>
  <w:style w:type="character" w:customStyle="1" w:styleId="WW-Absatz-Standardschriftart11">
    <w:name w:val="WW-Absatz-Standardschriftart11"/>
    <w:rsid w:val="00F17451"/>
  </w:style>
  <w:style w:type="character" w:customStyle="1" w:styleId="WW-Absatz-Standardschriftart111">
    <w:name w:val="WW-Absatz-Standardschriftart111"/>
    <w:rsid w:val="00F17451"/>
  </w:style>
  <w:style w:type="character" w:customStyle="1" w:styleId="WW-Absatz-Standardschriftart1111">
    <w:name w:val="WW-Absatz-Standardschriftart1111"/>
    <w:rsid w:val="00F17451"/>
  </w:style>
  <w:style w:type="character" w:customStyle="1" w:styleId="WW-Absatz-Standardschriftart11111">
    <w:name w:val="WW-Absatz-Standardschriftart11111"/>
    <w:rsid w:val="00F17451"/>
  </w:style>
  <w:style w:type="character" w:customStyle="1" w:styleId="Lbjegyzet-karakterek">
    <w:name w:val="Lábjegyzet-karakterek"/>
    <w:rsid w:val="00F17451"/>
    <w:rPr>
      <w:vertAlign w:val="superscript"/>
    </w:rPr>
  </w:style>
  <w:style w:type="character" w:customStyle="1" w:styleId="WW-Lbjegyzet-karakterek">
    <w:name w:val="WW-Lábjegyzet-karakterek"/>
    <w:rsid w:val="00F17451"/>
  </w:style>
  <w:style w:type="character" w:customStyle="1" w:styleId="WW8Num1z0">
    <w:name w:val="WW8Num1z0"/>
    <w:rsid w:val="00F17451"/>
    <w:rPr>
      <w:rFonts w:ascii="Symbol" w:hAnsi="Symbol" w:cs="Symbol"/>
    </w:rPr>
  </w:style>
  <w:style w:type="character" w:customStyle="1" w:styleId="Vgjegyzet-karakterek">
    <w:name w:val="Végjegyzet-karakterek"/>
    <w:rsid w:val="00F17451"/>
    <w:rPr>
      <w:vertAlign w:val="superscript"/>
    </w:rPr>
  </w:style>
  <w:style w:type="character" w:customStyle="1" w:styleId="WW-Vgjegyzet-karakterek">
    <w:name w:val="WW-Végjegyzet-karakterek"/>
    <w:rsid w:val="00F17451"/>
  </w:style>
  <w:style w:type="character" w:customStyle="1" w:styleId="Lbjegyzet-hivatkozs1">
    <w:name w:val="Lábjegyzet-hivatkozás1"/>
    <w:rsid w:val="00F17451"/>
    <w:rPr>
      <w:vertAlign w:val="superscript"/>
    </w:rPr>
  </w:style>
  <w:style w:type="character" w:customStyle="1" w:styleId="Vgjegyzet-hivatkozs1">
    <w:name w:val="Végjegyzet-hivatkozás1"/>
    <w:rsid w:val="00F17451"/>
    <w:rPr>
      <w:vertAlign w:val="superscript"/>
    </w:rPr>
  </w:style>
  <w:style w:type="character" w:customStyle="1" w:styleId="Szmozsjelek">
    <w:name w:val="Számozásjelek"/>
    <w:rsid w:val="00F17451"/>
  </w:style>
  <w:style w:type="character" w:customStyle="1" w:styleId="Lbjegyzet-hivatkozs2">
    <w:name w:val="Lábjegyzet-hivatkozás2"/>
    <w:rsid w:val="00F17451"/>
    <w:rPr>
      <w:vertAlign w:val="superscript"/>
    </w:rPr>
  </w:style>
  <w:style w:type="character" w:customStyle="1" w:styleId="Felsorolsjel">
    <w:name w:val="Felsorolásjel"/>
    <w:rsid w:val="00F17451"/>
    <w:rPr>
      <w:rFonts w:ascii="OpenSymbol" w:eastAsia="OpenSymbol" w:hAnsi="OpenSymbol" w:cs="OpenSymbol"/>
    </w:rPr>
  </w:style>
  <w:style w:type="character" w:customStyle="1" w:styleId="Vgjegyzet-hivatkozs2">
    <w:name w:val="Végjegyzet-hivatkozás2"/>
    <w:rsid w:val="00F17451"/>
    <w:rPr>
      <w:vertAlign w:val="superscript"/>
    </w:rPr>
  </w:style>
  <w:style w:type="character" w:customStyle="1" w:styleId="nornor">
    <w:name w:val="nor_nor"/>
    <w:basedOn w:val="Bekezdsalapbettpusa2"/>
    <w:rsid w:val="00F17451"/>
  </w:style>
  <w:style w:type="character" w:styleId="HTML-mozaiksz">
    <w:name w:val="HTML Acronym"/>
    <w:basedOn w:val="Bekezdsalapbettpusa2"/>
    <w:rsid w:val="00F17451"/>
  </w:style>
  <w:style w:type="character" w:customStyle="1" w:styleId="nornature">
    <w:name w:val="nor_nature"/>
    <w:basedOn w:val="Bekezdsalapbettpusa2"/>
    <w:rsid w:val="00F17451"/>
  </w:style>
  <w:style w:type="character" w:customStyle="1" w:styleId="noremetteur">
    <w:name w:val="nor_emetteur"/>
    <w:basedOn w:val="Bekezdsalapbettpusa2"/>
    <w:rsid w:val="00F17451"/>
  </w:style>
  <w:style w:type="character" w:customStyle="1" w:styleId="norvu">
    <w:name w:val="nor_vu"/>
    <w:basedOn w:val="Bekezdsalapbettpusa2"/>
    <w:rsid w:val="00F17451"/>
  </w:style>
  <w:style w:type="character" w:customStyle="1" w:styleId="stitre">
    <w:name w:val="stitre"/>
    <w:basedOn w:val="Bekezdsalapbettpusa2"/>
    <w:rsid w:val="00F17451"/>
  </w:style>
  <w:style w:type="character" w:customStyle="1" w:styleId="stitre1">
    <w:name w:val="stitre1"/>
    <w:basedOn w:val="Bekezdsalapbettpusa2"/>
    <w:rsid w:val="00F17451"/>
  </w:style>
  <w:style w:type="character" w:customStyle="1" w:styleId="norauteur">
    <w:name w:val="nor_auteur"/>
    <w:basedOn w:val="Bekezdsalapbettpusa2"/>
    <w:rsid w:val="00F17451"/>
  </w:style>
  <w:style w:type="character" w:customStyle="1" w:styleId="Lbjegyzet-hivatkozs3">
    <w:name w:val="Lábjegyzet-hivatkozás3"/>
    <w:rsid w:val="00F17451"/>
    <w:rPr>
      <w:vertAlign w:val="superscript"/>
    </w:rPr>
  </w:style>
  <w:style w:type="character" w:customStyle="1" w:styleId="Vgjegyzet-hivatkozs3">
    <w:name w:val="Végjegyzet-hivatkozás3"/>
    <w:rsid w:val="00F17451"/>
    <w:rPr>
      <w:vertAlign w:val="superscript"/>
    </w:rPr>
  </w:style>
  <w:style w:type="character" w:customStyle="1" w:styleId="Jegyzethivatkozs1">
    <w:name w:val="Jegyzethivatkozás1"/>
    <w:rsid w:val="00F17451"/>
    <w:rPr>
      <w:sz w:val="16"/>
      <w:szCs w:val="16"/>
    </w:rPr>
  </w:style>
  <w:style w:type="paragraph" w:customStyle="1" w:styleId="Cmsor">
    <w:name w:val="Címsor"/>
    <w:basedOn w:val="Norml"/>
    <w:next w:val="Szvegtrzs"/>
    <w:rsid w:val="00F17451"/>
    <w:pPr>
      <w:keepNext/>
      <w:widowControl w:val="0"/>
      <w:suppressAutoHyphens/>
      <w:spacing w:before="240"/>
    </w:pPr>
    <w:rPr>
      <w:rFonts w:eastAsia="Andale Sans UI" w:cs="Tahoma"/>
      <w:kern w:val="1"/>
      <w:sz w:val="28"/>
      <w:szCs w:val="28"/>
      <w:lang w:eastAsia="zh-CN"/>
    </w:rPr>
  </w:style>
  <w:style w:type="paragraph" w:styleId="Szvegtrzs">
    <w:name w:val="Body Text"/>
    <w:basedOn w:val="Norml"/>
    <w:link w:val="SzvegtrzsChar"/>
    <w:rsid w:val="00F17451"/>
    <w:pPr>
      <w:widowControl w:val="0"/>
      <w:suppressAutoHyphens/>
    </w:pPr>
    <w:rPr>
      <w:rFonts w:ascii="Times New Roman" w:eastAsia="Andale Sans UI" w:hAnsi="Times New Roman"/>
      <w:kern w:val="1"/>
      <w:sz w:val="24"/>
      <w:lang w:val="x-none" w:eastAsia="zh-CN"/>
    </w:rPr>
  </w:style>
  <w:style w:type="character" w:customStyle="1" w:styleId="SzvegtrzsChar">
    <w:name w:val="Szövegtörzs Char"/>
    <w:link w:val="Szvegtrzs"/>
    <w:rsid w:val="00F17451"/>
    <w:rPr>
      <w:rFonts w:eastAsia="Andale Sans UI"/>
      <w:kern w:val="1"/>
      <w:sz w:val="24"/>
      <w:szCs w:val="24"/>
      <w:lang w:eastAsia="zh-CN"/>
    </w:rPr>
  </w:style>
  <w:style w:type="paragraph" w:styleId="Lista">
    <w:name w:val="List"/>
    <w:basedOn w:val="Szvegtrzs"/>
    <w:rsid w:val="00F17451"/>
    <w:rPr>
      <w:rFonts w:cs="Tahoma"/>
    </w:rPr>
  </w:style>
  <w:style w:type="paragraph" w:customStyle="1" w:styleId="Kpalrs3">
    <w:name w:val="Képaláírás3"/>
    <w:basedOn w:val="Norml"/>
    <w:rsid w:val="00F17451"/>
    <w:pPr>
      <w:widowControl w:val="0"/>
      <w:suppressLineNumbers/>
      <w:suppressAutoHyphens/>
      <w:spacing w:before="120"/>
    </w:pPr>
    <w:rPr>
      <w:rFonts w:ascii="Sentinel Book" w:eastAsia="Andale Sans UI" w:hAnsi="Sentinel Book" w:cs="Mangal"/>
      <w:i/>
      <w:iCs/>
      <w:kern w:val="1"/>
      <w:sz w:val="24"/>
      <w:lang w:eastAsia="zh-CN"/>
    </w:rPr>
  </w:style>
  <w:style w:type="paragraph" w:customStyle="1" w:styleId="Kpalrs2">
    <w:name w:val="Képaláírás2"/>
    <w:basedOn w:val="Norml"/>
    <w:rsid w:val="00F17451"/>
    <w:pPr>
      <w:widowControl w:val="0"/>
      <w:suppressLineNumbers/>
      <w:suppressAutoHyphens/>
      <w:spacing w:before="120"/>
    </w:pPr>
    <w:rPr>
      <w:rFonts w:ascii="Sentinel Book" w:eastAsia="Andale Sans UI" w:hAnsi="Sentinel Book" w:cs="Mangal"/>
      <w:i/>
      <w:iCs/>
      <w:kern w:val="1"/>
      <w:sz w:val="24"/>
      <w:lang w:eastAsia="zh-CN"/>
    </w:rPr>
  </w:style>
  <w:style w:type="paragraph" w:customStyle="1" w:styleId="Kpalrs1">
    <w:name w:val="Képaláírás1"/>
    <w:basedOn w:val="Norml"/>
    <w:rsid w:val="00F17451"/>
    <w:pPr>
      <w:widowControl w:val="0"/>
      <w:suppressLineNumbers/>
      <w:suppressAutoHyphens/>
      <w:spacing w:before="120"/>
    </w:pPr>
    <w:rPr>
      <w:rFonts w:ascii="Sentinel Book" w:eastAsia="Andale Sans UI" w:hAnsi="Sentinel Book" w:cs="Tahoma"/>
      <w:i/>
      <w:iCs/>
      <w:kern w:val="1"/>
      <w:sz w:val="24"/>
      <w:lang w:eastAsia="zh-CN"/>
    </w:rPr>
  </w:style>
  <w:style w:type="paragraph" w:customStyle="1" w:styleId="Tblzattartalom">
    <w:name w:val="Táblázattartalom"/>
    <w:basedOn w:val="Norml"/>
    <w:rsid w:val="00E05A6C"/>
    <w:pPr>
      <w:widowControl w:val="0"/>
      <w:suppressLineNumbers/>
      <w:suppressAutoHyphens/>
      <w:spacing w:before="100" w:beforeAutospacing="1" w:after="100" w:afterAutospacing="1" w:line="240" w:lineRule="auto"/>
      <w:jc w:val="left"/>
    </w:pPr>
    <w:rPr>
      <w:rFonts w:eastAsia="Andale Sans UI"/>
      <w:kern w:val="1"/>
      <w:lang w:eastAsia="zh-CN"/>
    </w:rPr>
  </w:style>
  <w:style w:type="paragraph" w:customStyle="1" w:styleId="Tblzatfejlc">
    <w:name w:val="Táblázatfejléc"/>
    <w:basedOn w:val="Tblzattartalom"/>
    <w:rsid w:val="00E60A67"/>
    <w:pPr>
      <w:keepNext/>
      <w:pageBreakBefore/>
      <w:spacing w:after="360"/>
      <w:jc w:val="center"/>
    </w:pPr>
    <w:rPr>
      <w:b/>
      <w:bCs/>
      <w:kern w:val="20"/>
      <w:sz w:val="24"/>
    </w:rPr>
  </w:style>
  <w:style w:type="paragraph" w:customStyle="1" w:styleId="1CMSOR">
    <w:name w:val="1. CÍMSOR"/>
    <w:basedOn w:val="Norml"/>
    <w:rsid w:val="005E1439"/>
    <w:pPr>
      <w:keepNext/>
      <w:widowControl w:val="0"/>
      <w:suppressAutoHyphens/>
      <w:ind w:left="-34"/>
    </w:pPr>
    <w:rPr>
      <w:rFonts w:ascii="Sentinel Book" w:eastAsia="Andale Sans UI" w:hAnsi="Sentinel Book"/>
      <w:b/>
      <w:bCs/>
      <w:kern w:val="1"/>
      <w:sz w:val="24"/>
      <w:lang w:eastAsia="zh-CN"/>
    </w:rPr>
  </w:style>
  <w:style w:type="paragraph" w:customStyle="1" w:styleId="Stlus1">
    <w:name w:val="Stílus1"/>
    <w:basedOn w:val="1CMSOR"/>
    <w:rsid w:val="00F17451"/>
  </w:style>
  <w:style w:type="paragraph" w:customStyle="1" w:styleId="2cmsor">
    <w:name w:val="2. címsor"/>
    <w:basedOn w:val="Norml"/>
    <w:rsid w:val="00F17451"/>
    <w:pPr>
      <w:widowControl w:val="0"/>
      <w:suppressAutoHyphens/>
    </w:pPr>
    <w:rPr>
      <w:rFonts w:ascii="Sentinel Book" w:eastAsia="Andale Sans UI" w:hAnsi="Sentinel Book"/>
      <w:b/>
      <w:i/>
      <w:kern w:val="1"/>
      <w:sz w:val="24"/>
      <w:lang w:eastAsia="zh-CN"/>
    </w:rPr>
  </w:style>
  <w:style w:type="paragraph" w:customStyle="1" w:styleId="3cmsor">
    <w:name w:val="3. címsor"/>
    <w:basedOn w:val="2cmsor"/>
    <w:rsid w:val="001940AE"/>
    <w:pPr>
      <w:spacing w:before="240" w:after="240" w:line="360" w:lineRule="auto"/>
    </w:pPr>
    <w:rPr>
      <w:rFonts w:ascii="Times New Roman" w:hAnsi="Times New Roman"/>
      <w:b w:val="0"/>
      <w:color w:val="365F91"/>
    </w:rPr>
  </w:style>
  <w:style w:type="paragraph" w:customStyle="1" w:styleId="Jegyzetszveg1">
    <w:name w:val="Jegyzetszöveg1"/>
    <w:basedOn w:val="Norml"/>
    <w:rsid w:val="00F17451"/>
    <w:pPr>
      <w:widowControl w:val="0"/>
      <w:suppressAutoHyphens/>
    </w:pPr>
    <w:rPr>
      <w:rFonts w:ascii="Sentinel Book" w:eastAsia="Andale Sans UI" w:hAnsi="Sentinel Book"/>
      <w:kern w:val="1"/>
      <w:szCs w:val="20"/>
      <w:lang w:eastAsia="zh-CN"/>
    </w:rPr>
  </w:style>
  <w:style w:type="character" w:customStyle="1" w:styleId="JegyzetszvegChar1">
    <w:name w:val="Jegyzetszöveg Char1"/>
    <w:basedOn w:val="Bekezdsalapbettpusa"/>
    <w:uiPriority w:val="99"/>
    <w:rsid w:val="00F17451"/>
  </w:style>
  <w:style w:type="character" w:customStyle="1" w:styleId="MegjegyzstrgyaChar1">
    <w:name w:val="Megjegyzés tárgya Char1"/>
    <w:rsid w:val="00F17451"/>
    <w:rPr>
      <w:rFonts w:eastAsia="Andale Sans UI"/>
      <w:b/>
      <w:bCs/>
      <w:kern w:val="1"/>
      <w:lang w:eastAsia="zh-CN"/>
    </w:rPr>
  </w:style>
  <w:style w:type="paragraph" w:customStyle="1" w:styleId="Tartalomjegyzk10">
    <w:name w:val="Tartalomjegyzék 10"/>
    <w:basedOn w:val="Trgymutat"/>
    <w:rsid w:val="00F17451"/>
    <w:pPr>
      <w:tabs>
        <w:tab w:val="right" w:leader="dot" w:pos="7091"/>
      </w:tabs>
      <w:ind w:left="2547"/>
    </w:pPr>
  </w:style>
  <w:style w:type="paragraph" w:customStyle="1" w:styleId="Kerettartalom">
    <w:name w:val="Kerettartalom"/>
    <w:basedOn w:val="Szvegtrzs"/>
    <w:rsid w:val="00F17451"/>
  </w:style>
  <w:style w:type="paragraph" w:customStyle="1" w:styleId="Listaszerbekezds10">
    <w:name w:val="Listaszerű bekezdés1"/>
    <w:basedOn w:val="Norml"/>
    <w:rsid w:val="00F17451"/>
    <w:pPr>
      <w:spacing w:after="200" w:line="276" w:lineRule="auto"/>
      <w:ind w:left="720"/>
      <w:contextualSpacing/>
    </w:pPr>
    <w:rPr>
      <w:rFonts w:ascii="Sentinel Book" w:hAnsi="Sentinel Book"/>
      <w:sz w:val="22"/>
      <w:szCs w:val="22"/>
      <w:lang w:eastAsia="en-US"/>
    </w:rPr>
  </w:style>
  <w:style w:type="paragraph" w:customStyle="1" w:styleId="Alaprtelmezett">
    <w:name w:val="Alapértelmezett"/>
    <w:rsid w:val="00F17451"/>
    <w:pPr>
      <w:tabs>
        <w:tab w:val="left" w:pos="708"/>
      </w:tabs>
      <w:suppressAutoHyphens/>
      <w:spacing w:after="200" w:line="276" w:lineRule="auto"/>
    </w:pPr>
    <w:rPr>
      <w:rFonts w:ascii="Calibri" w:hAnsi="Calibri"/>
      <w:sz w:val="22"/>
      <w:szCs w:val="22"/>
      <w:lang w:eastAsia="en-US"/>
    </w:rPr>
  </w:style>
  <w:style w:type="paragraph" w:customStyle="1" w:styleId="Pa01">
    <w:name w:val="Pa0+1"/>
    <w:basedOn w:val="Default"/>
    <w:next w:val="Default"/>
    <w:uiPriority w:val="99"/>
    <w:rsid w:val="00F17451"/>
    <w:pPr>
      <w:spacing w:line="451" w:lineRule="atLeast"/>
    </w:pPr>
    <w:rPr>
      <w:rFonts w:ascii="BDHYKO+HelveticaNeueLTStd-Th" w:hAnsi="BDHYKO+HelveticaNeueLTStd-Th"/>
      <w:color w:val="auto"/>
      <w:lang w:val="hu-HU" w:eastAsia="hu-HU"/>
    </w:rPr>
  </w:style>
  <w:style w:type="paragraph" w:customStyle="1" w:styleId="Pa9">
    <w:name w:val="Pa9"/>
    <w:basedOn w:val="Default"/>
    <w:next w:val="Default"/>
    <w:uiPriority w:val="99"/>
    <w:rsid w:val="00F17451"/>
    <w:pPr>
      <w:spacing w:line="221" w:lineRule="atLeast"/>
    </w:pPr>
    <w:rPr>
      <w:rFonts w:ascii="BDHYKO+HelveticaNeueLTStd-Th" w:hAnsi="BDHYKO+HelveticaNeueLTStd-Th"/>
      <w:color w:val="auto"/>
      <w:lang w:val="hu-HU" w:eastAsia="hu-HU"/>
    </w:rPr>
  </w:style>
  <w:style w:type="character" w:customStyle="1" w:styleId="A5">
    <w:name w:val="A5"/>
    <w:uiPriority w:val="99"/>
    <w:rsid w:val="00F17451"/>
    <w:rPr>
      <w:rFonts w:ascii="Times New Roman" w:hAnsi="Times New Roman" w:cs="Times New Roman"/>
      <w:color w:val="000000"/>
      <w:sz w:val="14"/>
      <w:szCs w:val="14"/>
    </w:rPr>
  </w:style>
  <w:style w:type="character" w:customStyle="1" w:styleId="A10">
    <w:name w:val="A10"/>
    <w:uiPriority w:val="99"/>
    <w:rsid w:val="00F17451"/>
    <w:rPr>
      <w:rFonts w:ascii="Times New Roman" w:hAnsi="Times New Roman" w:cs="Times New Roman"/>
      <w:color w:val="000000"/>
      <w:sz w:val="8"/>
      <w:szCs w:val="8"/>
    </w:rPr>
  </w:style>
  <w:style w:type="character" w:customStyle="1" w:styleId="A3">
    <w:name w:val="A3"/>
    <w:uiPriority w:val="99"/>
    <w:rsid w:val="00F17451"/>
    <w:rPr>
      <w:rFonts w:cs="Handwriting"/>
      <w:color w:val="000000"/>
      <w:sz w:val="26"/>
      <w:szCs w:val="26"/>
    </w:rPr>
  </w:style>
  <w:style w:type="paragraph" w:customStyle="1" w:styleId="Pa15">
    <w:name w:val="Pa15"/>
    <w:basedOn w:val="Default"/>
    <w:next w:val="Default"/>
    <w:uiPriority w:val="99"/>
    <w:rsid w:val="00F17451"/>
    <w:pPr>
      <w:spacing w:line="241" w:lineRule="atLeast"/>
    </w:pPr>
    <w:rPr>
      <w:rFonts w:ascii="Minion Pro" w:hAnsi="Minion Pro"/>
      <w:color w:val="auto"/>
      <w:lang w:val="hu-HU" w:eastAsia="hu-HU"/>
    </w:rPr>
  </w:style>
  <w:style w:type="character" w:customStyle="1" w:styleId="A7">
    <w:name w:val="A7"/>
    <w:uiPriority w:val="99"/>
    <w:rsid w:val="00F17451"/>
    <w:rPr>
      <w:rFonts w:cs="Minion Pro"/>
      <w:color w:val="000000"/>
      <w:sz w:val="22"/>
      <w:szCs w:val="22"/>
    </w:rPr>
  </w:style>
  <w:style w:type="character" w:customStyle="1" w:styleId="A0">
    <w:name w:val="A0"/>
    <w:uiPriority w:val="99"/>
    <w:rsid w:val="00F17451"/>
    <w:rPr>
      <w:rFonts w:cs="Minion Pro"/>
      <w:b/>
      <w:bCs/>
      <w:color w:val="000000"/>
    </w:rPr>
  </w:style>
  <w:style w:type="paragraph" w:customStyle="1" w:styleId="Pa3">
    <w:name w:val="Pa3"/>
    <w:basedOn w:val="Default"/>
    <w:next w:val="Default"/>
    <w:uiPriority w:val="99"/>
    <w:rsid w:val="00F17451"/>
    <w:pPr>
      <w:spacing w:line="221" w:lineRule="atLeast"/>
    </w:pPr>
    <w:rPr>
      <w:rFonts w:ascii="Minion Pro" w:hAnsi="Minion Pro"/>
      <w:color w:val="auto"/>
      <w:lang w:val="hu-HU" w:eastAsia="hu-HU"/>
    </w:rPr>
  </w:style>
  <w:style w:type="paragraph" w:customStyle="1" w:styleId="Cmsor11">
    <w:name w:val="Címsor 11"/>
    <w:basedOn w:val="Default"/>
    <w:next w:val="Default"/>
    <w:uiPriority w:val="99"/>
    <w:rsid w:val="00F17451"/>
    <w:rPr>
      <w:rFonts w:ascii="Century Schoolbook" w:hAnsi="Century Schoolbook"/>
      <w:color w:val="auto"/>
      <w:lang w:val="hu-HU" w:eastAsia="hu-HU"/>
    </w:rPr>
  </w:style>
  <w:style w:type="paragraph" w:customStyle="1" w:styleId="Pa6">
    <w:name w:val="Pa6"/>
    <w:basedOn w:val="Default"/>
    <w:next w:val="Default"/>
    <w:uiPriority w:val="99"/>
    <w:rsid w:val="00F17451"/>
    <w:pPr>
      <w:spacing w:line="221" w:lineRule="atLeast"/>
    </w:pPr>
    <w:rPr>
      <w:rFonts w:ascii="ITC Franklin Gothic Std Book" w:hAnsi="ITC Franklin Gothic Std Book"/>
      <w:color w:val="auto"/>
      <w:lang w:val="hu-HU" w:eastAsia="hu-HU"/>
    </w:rPr>
  </w:style>
  <w:style w:type="paragraph" w:customStyle="1" w:styleId="Pa0">
    <w:name w:val="Pa0"/>
    <w:basedOn w:val="Default"/>
    <w:next w:val="Default"/>
    <w:uiPriority w:val="99"/>
    <w:rsid w:val="00F17451"/>
    <w:pPr>
      <w:spacing w:line="241" w:lineRule="atLeast"/>
    </w:pPr>
    <w:rPr>
      <w:rFonts w:ascii="ITC Franklin Gothic Std Book" w:hAnsi="ITC Franklin Gothic Std Book"/>
      <w:color w:val="auto"/>
      <w:lang w:val="hu-HU" w:eastAsia="hu-HU"/>
    </w:rPr>
  </w:style>
  <w:style w:type="character" w:customStyle="1" w:styleId="A1">
    <w:name w:val="A1"/>
    <w:uiPriority w:val="99"/>
    <w:rsid w:val="00F17451"/>
    <w:rPr>
      <w:rFonts w:cs="ITC Franklin Gothic Std Book"/>
      <w:color w:val="000000"/>
      <w:sz w:val="38"/>
      <w:szCs w:val="38"/>
    </w:rPr>
  </w:style>
  <w:style w:type="paragraph" w:customStyle="1" w:styleId="Cmsor12">
    <w:name w:val="Címsor 12"/>
    <w:basedOn w:val="Default"/>
    <w:next w:val="Default"/>
    <w:uiPriority w:val="99"/>
    <w:rsid w:val="00F17451"/>
    <w:rPr>
      <w:rFonts w:ascii="Century Schoolbook" w:hAnsi="Century Schoolbook"/>
      <w:color w:val="auto"/>
      <w:lang w:val="hu-HU" w:eastAsia="hu-HU"/>
    </w:rPr>
  </w:style>
  <w:style w:type="paragraph" w:customStyle="1" w:styleId="Title1">
    <w:name w:val="Title1"/>
    <w:basedOn w:val="Norml"/>
    <w:uiPriority w:val="99"/>
    <w:rsid w:val="00F17451"/>
    <w:pPr>
      <w:tabs>
        <w:tab w:val="left" w:pos="720"/>
        <w:tab w:val="left" w:pos="1440"/>
        <w:tab w:val="left" w:pos="2160"/>
      </w:tabs>
      <w:autoSpaceDE w:val="0"/>
      <w:autoSpaceDN w:val="0"/>
      <w:adjustRightInd w:val="0"/>
      <w:spacing w:before="240"/>
      <w:ind w:left="720" w:hanging="720"/>
    </w:pPr>
    <w:rPr>
      <w:rFonts w:cs="Arial"/>
      <w:b/>
      <w:bCs/>
      <w:szCs w:val="20"/>
      <w:lang w:val="en-US" w:eastAsia="en-US"/>
    </w:rPr>
  </w:style>
  <w:style w:type="character" w:customStyle="1" w:styleId="googqs-tidbitgoogqs-tidbit-2">
    <w:name w:val="goog_qs-tidbit goog_qs-tidbit-2"/>
    <w:basedOn w:val="Bekezdsalapbettpusa"/>
    <w:rsid w:val="00F17451"/>
  </w:style>
  <w:style w:type="character" w:customStyle="1" w:styleId="googqs-tidbitgoogqs-tidbit-3">
    <w:name w:val="goog_qs-tidbit goog_qs-tidbit-3"/>
    <w:basedOn w:val="Bekezdsalapbettpusa"/>
    <w:rsid w:val="00F17451"/>
  </w:style>
  <w:style w:type="character" w:customStyle="1" w:styleId="notizia">
    <w:name w:val="notizia"/>
    <w:basedOn w:val="Bekezdsalapbettpusa"/>
    <w:rsid w:val="00F17451"/>
  </w:style>
  <w:style w:type="character" w:customStyle="1" w:styleId="titolo1">
    <w:name w:val="titolo1"/>
    <w:rsid w:val="00F17451"/>
    <w:rPr>
      <w:rFonts w:ascii="Verdana" w:hAnsi="Verdana" w:hint="default"/>
      <w:b/>
      <w:bCs/>
      <w:sz w:val="26"/>
      <w:szCs w:val="26"/>
    </w:rPr>
  </w:style>
  <w:style w:type="paragraph" w:styleId="Szvegtrzs2">
    <w:name w:val="Body Text 2"/>
    <w:basedOn w:val="Norml"/>
    <w:link w:val="Szvegtrzs2Char"/>
    <w:rsid w:val="00F17451"/>
    <w:pPr>
      <w:tabs>
        <w:tab w:val="left" w:pos="720"/>
      </w:tabs>
      <w:overflowPunct w:val="0"/>
      <w:autoSpaceDE w:val="0"/>
      <w:autoSpaceDN w:val="0"/>
      <w:adjustRightInd w:val="0"/>
      <w:ind w:left="360"/>
      <w:textAlignment w:val="baseline"/>
    </w:pPr>
    <w:rPr>
      <w:rFonts w:ascii="Times New Roman" w:hAnsi="Times New Roman"/>
      <w:i/>
      <w:iCs/>
      <w:sz w:val="22"/>
      <w:szCs w:val="22"/>
      <w:lang w:val="it-IT" w:eastAsia="it-IT"/>
    </w:rPr>
  </w:style>
  <w:style w:type="character" w:customStyle="1" w:styleId="Szvegtrzs2Char">
    <w:name w:val="Szövegtörzs 2 Char"/>
    <w:link w:val="Szvegtrzs2"/>
    <w:rsid w:val="00F17451"/>
    <w:rPr>
      <w:i/>
      <w:iCs/>
      <w:sz w:val="22"/>
      <w:szCs w:val="22"/>
      <w:lang w:val="it-IT" w:eastAsia="it-IT"/>
    </w:rPr>
  </w:style>
  <w:style w:type="character" w:customStyle="1" w:styleId="def">
    <w:name w:val="def"/>
    <w:basedOn w:val="Bekezdsalapbettpusa"/>
    <w:rsid w:val="00F17451"/>
  </w:style>
  <w:style w:type="numbering" w:customStyle="1" w:styleId="Nemlista1">
    <w:name w:val="Nem lista1"/>
    <w:next w:val="Nemlista"/>
    <w:uiPriority w:val="99"/>
    <w:semiHidden/>
    <w:unhideWhenUsed/>
    <w:rsid w:val="00BC401D"/>
  </w:style>
  <w:style w:type="paragraph" w:styleId="Szmozottlista">
    <w:name w:val="List Number"/>
    <w:basedOn w:val="Norml"/>
    <w:rsid w:val="009C50EB"/>
    <w:pPr>
      <w:numPr>
        <w:numId w:val="13"/>
      </w:numPr>
      <w:ind w:left="714" w:hanging="357"/>
      <w:contextualSpacing/>
    </w:pPr>
    <w:rPr>
      <w:szCs w:val="20"/>
    </w:rPr>
  </w:style>
  <w:style w:type="paragraph" w:customStyle="1" w:styleId="orsi4">
    <w:name w:val="orsi4"/>
    <w:basedOn w:val="Norml"/>
    <w:link w:val="orsi4Char"/>
    <w:semiHidden/>
    <w:rsid w:val="00821956"/>
    <w:pPr>
      <w:keepLines w:val="0"/>
      <w:spacing w:after="0"/>
    </w:pPr>
    <w:rPr>
      <w:rFonts w:ascii="Times New Roman" w:hAnsi="Times New Roman"/>
      <w:lang w:val="x-none"/>
    </w:rPr>
  </w:style>
  <w:style w:type="character" w:customStyle="1" w:styleId="orsi4Char">
    <w:name w:val="orsi4 Char"/>
    <w:link w:val="orsi4"/>
    <w:semiHidden/>
    <w:rsid w:val="00821956"/>
    <w:rPr>
      <w:szCs w:val="24"/>
      <w:lang w:val="x-none" w:eastAsia="hu-HU" w:bidi="ar-SA"/>
    </w:rPr>
  </w:style>
  <w:style w:type="paragraph" w:customStyle="1" w:styleId="alap5">
    <w:name w:val="alap5"/>
    <w:basedOn w:val="Norml"/>
    <w:link w:val="alap5Char"/>
    <w:rsid w:val="00821956"/>
    <w:pPr>
      <w:keepLines w:val="0"/>
      <w:numPr>
        <w:numId w:val="14"/>
      </w:numPr>
      <w:tabs>
        <w:tab w:val="left" w:pos="567"/>
      </w:tabs>
      <w:spacing w:after="0"/>
    </w:pPr>
    <w:rPr>
      <w:rFonts w:ascii="Times New Roman" w:hAnsi="Times New Roman"/>
      <w:lang w:val="x-none"/>
    </w:rPr>
  </w:style>
  <w:style w:type="paragraph" w:customStyle="1" w:styleId="alap6">
    <w:name w:val="alap6"/>
    <w:basedOn w:val="Norml"/>
    <w:link w:val="alap6Char"/>
    <w:rsid w:val="00821956"/>
    <w:pPr>
      <w:keepLines w:val="0"/>
      <w:numPr>
        <w:numId w:val="15"/>
      </w:numPr>
      <w:tabs>
        <w:tab w:val="left" w:pos="567"/>
      </w:tabs>
      <w:spacing w:after="0"/>
    </w:pPr>
    <w:rPr>
      <w:rFonts w:ascii="Times New Roman" w:hAnsi="Times New Roman"/>
      <w:lang w:val="x-none"/>
    </w:rPr>
  </w:style>
  <w:style w:type="character" w:customStyle="1" w:styleId="alap5Char">
    <w:name w:val="alap5 Char"/>
    <w:link w:val="alap5"/>
    <w:rsid w:val="00821956"/>
    <w:rPr>
      <w:szCs w:val="24"/>
      <w:lang w:val="x-none"/>
    </w:rPr>
  </w:style>
  <w:style w:type="character" w:customStyle="1" w:styleId="alap6Char">
    <w:name w:val="alap6 Char"/>
    <w:link w:val="alap6"/>
    <w:rsid w:val="00821956"/>
    <w:rPr>
      <w:szCs w:val="24"/>
      <w:lang w:val="x-none"/>
    </w:rPr>
  </w:style>
  <w:style w:type="paragraph" w:customStyle="1" w:styleId="alap7">
    <w:name w:val="alap7"/>
    <w:basedOn w:val="Norml"/>
    <w:link w:val="alap7Char"/>
    <w:rsid w:val="00821956"/>
    <w:pPr>
      <w:keepLines w:val="0"/>
      <w:spacing w:before="120"/>
    </w:pPr>
    <w:rPr>
      <w:rFonts w:ascii="Times New Roman" w:hAnsi="Times New Roman"/>
      <w:lang w:val="x-none"/>
    </w:rPr>
  </w:style>
  <w:style w:type="character" w:customStyle="1" w:styleId="alap7Char">
    <w:name w:val="alap7 Char"/>
    <w:link w:val="alap7"/>
    <w:rsid w:val="00821956"/>
    <w:rPr>
      <w:szCs w:val="24"/>
      <w:lang w:val="x-none" w:eastAsia="hu-HU" w:bidi="ar-SA"/>
    </w:rPr>
  </w:style>
  <w:style w:type="table" w:styleId="Kzepesrcs23jellszn">
    <w:name w:val="Medium Grid 2 Accent 3"/>
    <w:basedOn w:val="Normltblzat"/>
    <w:rsid w:val="0082195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Szmozottlista2">
    <w:name w:val="List Number 2"/>
    <w:basedOn w:val="Norml"/>
    <w:rsid w:val="006C13B6"/>
    <w:pPr>
      <w:numPr>
        <w:numId w:val="16"/>
      </w:numPr>
    </w:pPr>
  </w:style>
  <w:style w:type="character" w:customStyle="1" w:styleId="CharChar14">
    <w:name w:val="Char Char14"/>
    <w:locked/>
    <w:rsid w:val="008637EB"/>
    <w:rPr>
      <w:rFonts w:ascii="Cambria" w:hAnsi="Cambria"/>
      <w:b/>
      <w:bCs/>
      <w:color w:val="365F91"/>
      <w:sz w:val="24"/>
      <w:szCs w:val="24"/>
      <w:lang w:val="hu-HU" w:eastAsia="en-US" w:bidi="ar-SA"/>
    </w:rPr>
  </w:style>
  <w:style w:type="character" w:customStyle="1" w:styleId="CharChar12">
    <w:name w:val="Char Char12"/>
    <w:locked/>
    <w:rsid w:val="008637EB"/>
    <w:rPr>
      <w:rFonts w:ascii="Cambria" w:hAnsi="Cambria"/>
      <w:color w:val="4F81BD"/>
      <w:sz w:val="24"/>
      <w:szCs w:val="24"/>
      <w:lang w:val="hu-HU" w:eastAsia="en-US" w:bidi="ar-SA"/>
    </w:rPr>
  </w:style>
  <w:style w:type="character" w:customStyle="1" w:styleId="Heading1Char">
    <w:name w:val="Heading 1 Char"/>
    <w:locked/>
    <w:rPr>
      <w:rFonts w:ascii="Cambria" w:hAnsi="Cambria" w:cs="Times New Roman"/>
      <w:b/>
      <w:bCs/>
      <w:color w:val="365F91"/>
      <w:sz w:val="24"/>
      <w:szCs w:val="24"/>
      <w:lang w:val="x-none" w:eastAsia="en-US"/>
    </w:rPr>
  </w:style>
  <w:style w:type="character" w:customStyle="1" w:styleId="Heading2Char">
    <w:name w:val="Heading 2 Char"/>
    <w:locked/>
    <w:rPr>
      <w:rFonts w:ascii="Cambria" w:hAnsi="Cambria" w:cs="Times New Roman"/>
      <w:color w:val="365F91"/>
      <w:sz w:val="24"/>
      <w:szCs w:val="24"/>
      <w:lang w:val="x-none" w:eastAsia="en-US"/>
    </w:rPr>
  </w:style>
  <w:style w:type="character" w:customStyle="1" w:styleId="Heading3Char">
    <w:name w:val="Heading 3 Char"/>
    <w:locked/>
    <w:rPr>
      <w:rFonts w:ascii="Cambria" w:hAnsi="Cambria" w:cs="Times New Roman"/>
      <w:color w:val="4F81BD"/>
      <w:sz w:val="24"/>
      <w:szCs w:val="24"/>
      <w:lang w:val="x-none" w:eastAsia="en-US"/>
    </w:rPr>
  </w:style>
  <w:style w:type="character" w:customStyle="1" w:styleId="CommentTextChar">
    <w:name w:val="Comment Text Char"/>
    <w:semiHidden/>
    <w:locked/>
    <w:rPr>
      <w:rFonts w:ascii="Times New Roman" w:hAnsi="Times New Roman" w:cs="Times New Roman"/>
      <w:lang w:val="x-none" w:eastAsia="en-US"/>
    </w:rPr>
  </w:style>
  <w:style w:type="paragraph" w:customStyle="1" w:styleId="08Tblzatszveg">
    <w:name w:val="08_Táblázatszöveg"/>
    <w:basedOn w:val="Norml"/>
    <w:pPr>
      <w:keepLines w:val="0"/>
      <w:spacing w:after="0" w:line="240" w:lineRule="auto"/>
      <w:jc w:val="center"/>
    </w:pPr>
    <w:rPr>
      <w:rFonts w:ascii="Calibri" w:hAnsi="Calibri"/>
      <w:sz w:val="16"/>
      <w:szCs w:val="22"/>
      <w:lang w:eastAsia="en-US"/>
    </w:rPr>
  </w:style>
  <w:style w:type="character" w:customStyle="1" w:styleId="FooterChar">
    <w:name w:val="Footer Char"/>
    <w:locked/>
    <w:rPr>
      <w:rFonts w:ascii="Verdana" w:hAnsi="Verdana" w:cs="Times New Roman"/>
      <w:sz w:val="20"/>
    </w:rPr>
  </w:style>
  <w:style w:type="paragraph" w:customStyle="1" w:styleId="BAJUSZ-1">
    <w:name w:val="BAJUSZ-1"/>
    <w:basedOn w:val="Norml"/>
    <w:link w:val="BAJUSZ-1Char"/>
    <w:qFormat/>
    <w:rsid w:val="00822B31"/>
    <w:pPr>
      <w:numPr>
        <w:numId w:val="19"/>
      </w:numPr>
    </w:pPr>
  </w:style>
  <w:style w:type="paragraph" w:customStyle="1" w:styleId="FUZETCIM">
    <w:name w:val="FUZETCIM"/>
    <w:link w:val="FUZETCIMChar"/>
    <w:qFormat/>
    <w:rsid w:val="0046081E"/>
    <w:pPr>
      <w:jc w:val="center"/>
    </w:pPr>
    <w:rPr>
      <w:rFonts w:ascii="Arial Black" w:hAnsi="Arial Black" w:cs="Arial"/>
      <w:caps/>
      <w:color w:val="000000"/>
      <w:sz w:val="48"/>
      <w:szCs w:val="36"/>
    </w:rPr>
  </w:style>
  <w:style w:type="character" w:customStyle="1" w:styleId="BAJUSZ-1Char">
    <w:name w:val="BAJUSZ-1 Char"/>
    <w:link w:val="BAJUSZ-1"/>
    <w:rsid w:val="00822B31"/>
    <w:rPr>
      <w:rFonts w:ascii="Arial" w:hAnsi="Arial"/>
      <w:szCs w:val="24"/>
    </w:rPr>
  </w:style>
  <w:style w:type="paragraph" w:customStyle="1" w:styleId="FUZETCIM-2">
    <w:name w:val="FUZETCIM-2"/>
    <w:basedOn w:val="CIM"/>
    <w:link w:val="FUZETCIM-2Char"/>
    <w:qFormat/>
    <w:rsid w:val="00BC00B6"/>
    <w:pPr>
      <w:spacing w:before="0" w:after="120" w:line="240" w:lineRule="auto"/>
    </w:pPr>
    <w:rPr>
      <w:rFonts w:cs="Arial"/>
      <w:caps w:val="0"/>
      <w:color w:val="000000"/>
      <w:sz w:val="32"/>
      <w:szCs w:val="32"/>
    </w:rPr>
  </w:style>
  <w:style w:type="character" w:customStyle="1" w:styleId="CIMChar">
    <w:name w:val="CIM Char"/>
    <w:link w:val="CIM"/>
    <w:uiPriority w:val="99"/>
    <w:rsid w:val="00BC00B6"/>
    <w:rPr>
      <w:rFonts w:ascii="Arial" w:hAnsi="Arial"/>
      <w:caps/>
      <w:sz w:val="36"/>
      <w:szCs w:val="36"/>
    </w:rPr>
  </w:style>
  <w:style w:type="character" w:customStyle="1" w:styleId="FUZETCIMChar">
    <w:name w:val="FUZETCIM Char"/>
    <w:link w:val="FUZETCIM"/>
    <w:rsid w:val="0046081E"/>
    <w:rPr>
      <w:rFonts w:ascii="Arial Black" w:hAnsi="Arial Black" w:cs="Arial"/>
      <w:caps/>
      <w:color w:val="000000"/>
      <w:sz w:val="48"/>
      <w:szCs w:val="36"/>
    </w:rPr>
  </w:style>
  <w:style w:type="paragraph" w:customStyle="1" w:styleId="T1">
    <w:name w:val="T1"/>
    <w:basedOn w:val="TJ1"/>
    <w:link w:val="T1Char"/>
    <w:qFormat/>
    <w:rsid w:val="00CB0ABA"/>
    <w:pPr>
      <w:ind w:left="284" w:hanging="284"/>
      <w:jc w:val="left"/>
    </w:pPr>
  </w:style>
  <w:style w:type="character" w:customStyle="1" w:styleId="FUZETCIM-2Char">
    <w:name w:val="FUZETCIM-2 Char"/>
    <w:link w:val="FUZETCIM-2"/>
    <w:rsid w:val="00BC00B6"/>
    <w:rPr>
      <w:rFonts w:ascii="Arial" w:hAnsi="Arial" w:cs="Arial"/>
      <w:caps w:val="0"/>
      <w:color w:val="000000"/>
      <w:sz w:val="32"/>
      <w:szCs w:val="32"/>
    </w:rPr>
  </w:style>
  <w:style w:type="paragraph" w:customStyle="1" w:styleId="T2">
    <w:name w:val="T2"/>
    <w:basedOn w:val="TJ2"/>
    <w:link w:val="T2Char"/>
    <w:qFormat/>
    <w:rsid w:val="00CB0ABA"/>
    <w:pPr>
      <w:tabs>
        <w:tab w:val="clear" w:pos="709"/>
        <w:tab w:val="left" w:pos="851"/>
      </w:tabs>
      <w:ind w:left="851" w:hanging="567"/>
    </w:pPr>
    <w:rPr>
      <w:rFonts w:ascii="Arial" w:hAnsi="Arial"/>
    </w:rPr>
  </w:style>
  <w:style w:type="character" w:customStyle="1" w:styleId="TJ1Char">
    <w:name w:val="TJ 1 Char"/>
    <w:link w:val="TJ1"/>
    <w:uiPriority w:val="39"/>
    <w:rsid w:val="009F2825"/>
    <w:rPr>
      <w:rFonts w:ascii="Arial" w:hAnsi="Arial"/>
      <w:b/>
      <w:caps/>
      <w:noProof/>
    </w:rPr>
  </w:style>
  <w:style w:type="character" w:customStyle="1" w:styleId="T1Char">
    <w:name w:val="T1 Char"/>
    <w:link w:val="T1"/>
    <w:rsid w:val="00CB0ABA"/>
    <w:rPr>
      <w:rFonts w:ascii="Arial" w:hAnsi="Arial"/>
      <w:b/>
      <w:caps/>
      <w:noProof/>
    </w:rPr>
  </w:style>
  <w:style w:type="paragraph" w:customStyle="1" w:styleId="T3">
    <w:name w:val="T3"/>
    <w:basedOn w:val="T2"/>
    <w:link w:val="T3Char"/>
    <w:qFormat/>
    <w:rsid w:val="00CB0ABA"/>
    <w:pPr>
      <w:tabs>
        <w:tab w:val="clear" w:pos="851"/>
        <w:tab w:val="left" w:pos="1418"/>
      </w:tabs>
      <w:ind w:left="1560" w:hanging="709"/>
    </w:pPr>
  </w:style>
  <w:style w:type="character" w:customStyle="1" w:styleId="TJ2Char">
    <w:name w:val="TJ 2 Char"/>
    <w:link w:val="TJ2"/>
    <w:uiPriority w:val="39"/>
    <w:rsid w:val="009F2825"/>
    <w:rPr>
      <w:rFonts w:ascii="Verdana" w:hAnsi="Verdana"/>
      <w:noProof/>
    </w:rPr>
  </w:style>
  <w:style w:type="character" w:customStyle="1" w:styleId="T2Char">
    <w:name w:val="T2 Char"/>
    <w:link w:val="T2"/>
    <w:rsid w:val="00CB0ABA"/>
    <w:rPr>
      <w:rFonts w:ascii="Arial" w:hAnsi="Arial"/>
      <w:noProof/>
    </w:rPr>
  </w:style>
  <w:style w:type="character" w:customStyle="1" w:styleId="T3Char">
    <w:name w:val="T3 Char"/>
    <w:link w:val="T3"/>
    <w:rsid w:val="00CB0ABA"/>
    <w:rPr>
      <w:rFonts w:ascii="Arial" w:hAnsi="Arial"/>
      <w:noProof/>
    </w:rPr>
  </w:style>
  <w:style w:type="paragraph" w:styleId="Szvegtrzsbehzssal2">
    <w:name w:val="Body Text Indent 2"/>
    <w:basedOn w:val="Norml"/>
    <w:link w:val="Szvegtrzsbehzssal2Char"/>
    <w:semiHidden/>
    <w:unhideWhenUsed/>
    <w:rsid w:val="009E5BA8"/>
    <w:pPr>
      <w:spacing w:line="480" w:lineRule="auto"/>
      <w:ind w:left="283"/>
    </w:pPr>
  </w:style>
  <w:style w:type="character" w:customStyle="1" w:styleId="Szvegtrzsbehzssal2Char">
    <w:name w:val="Szövegtörzs behúzással 2 Char"/>
    <w:link w:val="Szvegtrzsbehzssal2"/>
    <w:semiHidden/>
    <w:rsid w:val="009E5BA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ormlSorkizrt">
    <w:name w:val="Aktulislista3"/>
    <w:pPr>
      <w:numPr>
        <w:numId w:val="4"/>
      </w:numPr>
    </w:pPr>
  </w:style>
  <w:style w:type="numbering" w:customStyle="1" w:styleId="Buborkszveg">
    <w:name w:val="Aktulislista1"/>
    <w:pPr>
      <w:numPr>
        <w:numId w:val="2"/>
      </w:numPr>
    </w:pPr>
  </w:style>
  <w:style w:type="numbering" w:customStyle="1" w:styleId="BuborkszvegChar">
    <w:name w:val="Aktulislist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908">
      <w:bodyDiv w:val="1"/>
      <w:marLeft w:val="0"/>
      <w:marRight w:val="0"/>
      <w:marTop w:val="0"/>
      <w:marBottom w:val="0"/>
      <w:divBdr>
        <w:top w:val="none" w:sz="0" w:space="0" w:color="auto"/>
        <w:left w:val="none" w:sz="0" w:space="0" w:color="auto"/>
        <w:bottom w:val="none" w:sz="0" w:space="0" w:color="auto"/>
        <w:right w:val="none" w:sz="0" w:space="0" w:color="auto"/>
      </w:divBdr>
    </w:div>
    <w:div w:id="184904275">
      <w:bodyDiv w:val="1"/>
      <w:marLeft w:val="0"/>
      <w:marRight w:val="0"/>
      <w:marTop w:val="0"/>
      <w:marBottom w:val="0"/>
      <w:divBdr>
        <w:top w:val="none" w:sz="0" w:space="0" w:color="auto"/>
        <w:left w:val="none" w:sz="0" w:space="0" w:color="auto"/>
        <w:bottom w:val="none" w:sz="0" w:space="0" w:color="auto"/>
        <w:right w:val="none" w:sz="0" w:space="0" w:color="auto"/>
      </w:divBdr>
    </w:div>
    <w:div w:id="212039314">
      <w:bodyDiv w:val="1"/>
      <w:marLeft w:val="0"/>
      <w:marRight w:val="0"/>
      <w:marTop w:val="0"/>
      <w:marBottom w:val="0"/>
      <w:divBdr>
        <w:top w:val="none" w:sz="0" w:space="0" w:color="auto"/>
        <w:left w:val="none" w:sz="0" w:space="0" w:color="auto"/>
        <w:bottom w:val="none" w:sz="0" w:space="0" w:color="auto"/>
        <w:right w:val="none" w:sz="0" w:space="0" w:color="auto"/>
      </w:divBdr>
    </w:div>
    <w:div w:id="232855526">
      <w:bodyDiv w:val="1"/>
      <w:marLeft w:val="0"/>
      <w:marRight w:val="0"/>
      <w:marTop w:val="0"/>
      <w:marBottom w:val="0"/>
      <w:divBdr>
        <w:top w:val="none" w:sz="0" w:space="0" w:color="auto"/>
        <w:left w:val="none" w:sz="0" w:space="0" w:color="auto"/>
        <w:bottom w:val="none" w:sz="0" w:space="0" w:color="auto"/>
        <w:right w:val="none" w:sz="0" w:space="0" w:color="auto"/>
      </w:divBdr>
    </w:div>
    <w:div w:id="297028104">
      <w:bodyDiv w:val="1"/>
      <w:marLeft w:val="0"/>
      <w:marRight w:val="0"/>
      <w:marTop w:val="0"/>
      <w:marBottom w:val="0"/>
      <w:divBdr>
        <w:top w:val="none" w:sz="0" w:space="0" w:color="auto"/>
        <w:left w:val="none" w:sz="0" w:space="0" w:color="auto"/>
        <w:bottom w:val="none" w:sz="0" w:space="0" w:color="auto"/>
        <w:right w:val="none" w:sz="0" w:space="0" w:color="auto"/>
      </w:divBdr>
    </w:div>
    <w:div w:id="314259473">
      <w:bodyDiv w:val="1"/>
      <w:marLeft w:val="0"/>
      <w:marRight w:val="0"/>
      <w:marTop w:val="0"/>
      <w:marBottom w:val="0"/>
      <w:divBdr>
        <w:top w:val="none" w:sz="0" w:space="0" w:color="auto"/>
        <w:left w:val="none" w:sz="0" w:space="0" w:color="auto"/>
        <w:bottom w:val="none" w:sz="0" w:space="0" w:color="auto"/>
        <w:right w:val="none" w:sz="0" w:space="0" w:color="auto"/>
      </w:divBdr>
    </w:div>
    <w:div w:id="365912626">
      <w:bodyDiv w:val="1"/>
      <w:marLeft w:val="0"/>
      <w:marRight w:val="0"/>
      <w:marTop w:val="0"/>
      <w:marBottom w:val="0"/>
      <w:divBdr>
        <w:top w:val="none" w:sz="0" w:space="0" w:color="auto"/>
        <w:left w:val="none" w:sz="0" w:space="0" w:color="auto"/>
        <w:bottom w:val="none" w:sz="0" w:space="0" w:color="auto"/>
        <w:right w:val="none" w:sz="0" w:space="0" w:color="auto"/>
      </w:divBdr>
    </w:div>
    <w:div w:id="626620512">
      <w:bodyDiv w:val="1"/>
      <w:marLeft w:val="0"/>
      <w:marRight w:val="0"/>
      <w:marTop w:val="0"/>
      <w:marBottom w:val="0"/>
      <w:divBdr>
        <w:top w:val="none" w:sz="0" w:space="0" w:color="auto"/>
        <w:left w:val="none" w:sz="0" w:space="0" w:color="auto"/>
        <w:bottom w:val="none" w:sz="0" w:space="0" w:color="auto"/>
        <w:right w:val="none" w:sz="0" w:space="0" w:color="auto"/>
      </w:divBdr>
    </w:div>
    <w:div w:id="891885066">
      <w:bodyDiv w:val="1"/>
      <w:marLeft w:val="0"/>
      <w:marRight w:val="0"/>
      <w:marTop w:val="0"/>
      <w:marBottom w:val="0"/>
      <w:divBdr>
        <w:top w:val="none" w:sz="0" w:space="0" w:color="auto"/>
        <w:left w:val="none" w:sz="0" w:space="0" w:color="auto"/>
        <w:bottom w:val="none" w:sz="0" w:space="0" w:color="auto"/>
        <w:right w:val="none" w:sz="0" w:space="0" w:color="auto"/>
      </w:divBdr>
    </w:div>
    <w:div w:id="1113984997">
      <w:bodyDiv w:val="1"/>
      <w:marLeft w:val="0"/>
      <w:marRight w:val="0"/>
      <w:marTop w:val="0"/>
      <w:marBottom w:val="0"/>
      <w:divBdr>
        <w:top w:val="none" w:sz="0" w:space="0" w:color="auto"/>
        <w:left w:val="none" w:sz="0" w:space="0" w:color="auto"/>
        <w:bottom w:val="none" w:sz="0" w:space="0" w:color="auto"/>
        <w:right w:val="none" w:sz="0" w:space="0" w:color="auto"/>
      </w:divBdr>
    </w:div>
    <w:div w:id="1275557242">
      <w:bodyDiv w:val="1"/>
      <w:marLeft w:val="0"/>
      <w:marRight w:val="0"/>
      <w:marTop w:val="0"/>
      <w:marBottom w:val="0"/>
      <w:divBdr>
        <w:top w:val="none" w:sz="0" w:space="0" w:color="auto"/>
        <w:left w:val="none" w:sz="0" w:space="0" w:color="auto"/>
        <w:bottom w:val="none" w:sz="0" w:space="0" w:color="auto"/>
        <w:right w:val="none" w:sz="0" w:space="0" w:color="auto"/>
      </w:divBdr>
    </w:div>
    <w:div w:id="1383334544">
      <w:bodyDiv w:val="1"/>
      <w:marLeft w:val="0"/>
      <w:marRight w:val="0"/>
      <w:marTop w:val="0"/>
      <w:marBottom w:val="0"/>
      <w:divBdr>
        <w:top w:val="none" w:sz="0" w:space="0" w:color="auto"/>
        <w:left w:val="none" w:sz="0" w:space="0" w:color="auto"/>
        <w:bottom w:val="none" w:sz="0" w:space="0" w:color="auto"/>
        <w:right w:val="none" w:sz="0" w:space="0" w:color="auto"/>
      </w:divBdr>
    </w:div>
    <w:div w:id="1386445132">
      <w:bodyDiv w:val="1"/>
      <w:marLeft w:val="0"/>
      <w:marRight w:val="0"/>
      <w:marTop w:val="0"/>
      <w:marBottom w:val="0"/>
      <w:divBdr>
        <w:top w:val="none" w:sz="0" w:space="0" w:color="auto"/>
        <w:left w:val="none" w:sz="0" w:space="0" w:color="auto"/>
        <w:bottom w:val="none" w:sz="0" w:space="0" w:color="auto"/>
        <w:right w:val="none" w:sz="0" w:space="0" w:color="auto"/>
      </w:divBdr>
    </w:div>
    <w:div w:id="1682781951">
      <w:bodyDiv w:val="1"/>
      <w:marLeft w:val="0"/>
      <w:marRight w:val="0"/>
      <w:marTop w:val="0"/>
      <w:marBottom w:val="0"/>
      <w:divBdr>
        <w:top w:val="none" w:sz="0" w:space="0" w:color="auto"/>
        <w:left w:val="none" w:sz="0" w:space="0" w:color="auto"/>
        <w:bottom w:val="none" w:sz="0" w:space="0" w:color="auto"/>
        <w:right w:val="none" w:sz="0" w:space="0" w:color="auto"/>
      </w:divBdr>
      <w:divsChild>
        <w:div w:id="124739021">
          <w:marLeft w:val="547"/>
          <w:marRight w:val="0"/>
          <w:marTop w:val="0"/>
          <w:marBottom w:val="0"/>
          <w:divBdr>
            <w:top w:val="none" w:sz="0" w:space="0" w:color="auto"/>
            <w:left w:val="none" w:sz="0" w:space="0" w:color="auto"/>
            <w:bottom w:val="none" w:sz="0" w:space="0" w:color="auto"/>
            <w:right w:val="none" w:sz="0" w:space="0" w:color="auto"/>
          </w:divBdr>
        </w:div>
        <w:div w:id="622420854">
          <w:marLeft w:val="547"/>
          <w:marRight w:val="0"/>
          <w:marTop w:val="0"/>
          <w:marBottom w:val="0"/>
          <w:divBdr>
            <w:top w:val="none" w:sz="0" w:space="0" w:color="auto"/>
            <w:left w:val="none" w:sz="0" w:space="0" w:color="auto"/>
            <w:bottom w:val="none" w:sz="0" w:space="0" w:color="auto"/>
            <w:right w:val="none" w:sz="0" w:space="0" w:color="auto"/>
          </w:divBdr>
        </w:div>
        <w:div w:id="1474061071">
          <w:marLeft w:val="547"/>
          <w:marRight w:val="0"/>
          <w:marTop w:val="0"/>
          <w:marBottom w:val="0"/>
          <w:divBdr>
            <w:top w:val="none" w:sz="0" w:space="0" w:color="auto"/>
            <w:left w:val="none" w:sz="0" w:space="0" w:color="auto"/>
            <w:bottom w:val="none" w:sz="0" w:space="0" w:color="auto"/>
            <w:right w:val="none" w:sz="0" w:space="0" w:color="auto"/>
          </w:divBdr>
        </w:div>
      </w:divsChild>
    </w:div>
    <w:div w:id="1806120710">
      <w:bodyDiv w:val="1"/>
      <w:marLeft w:val="0"/>
      <w:marRight w:val="0"/>
      <w:marTop w:val="0"/>
      <w:marBottom w:val="0"/>
      <w:divBdr>
        <w:top w:val="none" w:sz="0" w:space="0" w:color="auto"/>
        <w:left w:val="none" w:sz="0" w:space="0" w:color="auto"/>
        <w:bottom w:val="none" w:sz="0" w:space="0" w:color="auto"/>
        <w:right w:val="none" w:sz="0" w:space="0" w:color="auto"/>
      </w:divBdr>
    </w:div>
    <w:div w:id="1938174502">
      <w:bodyDiv w:val="1"/>
      <w:marLeft w:val="0"/>
      <w:marRight w:val="0"/>
      <w:marTop w:val="0"/>
      <w:marBottom w:val="0"/>
      <w:divBdr>
        <w:top w:val="none" w:sz="0" w:space="0" w:color="auto"/>
        <w:left w:val="none" w:sz="0" w:space="0" w:color="auto"/>
        <w:bottom w:val="none" w:sz="0" w:space="0" w:color="auto"/>
        <w:right w:val="none" w:sz="0" w:space="0" w:color="auto"/>
      </w:divBdr>
    </w:div>
    <w:div w:id="2112120468">
      <w:bodyDiv w:val="1"/>
      <w:marLeft w:val="0"/>
      <w:marRight w:val="0"/>
      <w:marTop w:val="0"/>
      <w:marBottom w:val="0"/>
      <w:divBdr>
        <w:top w:val="none" w:sz="0" w:space="0" w:color="auto"/>
        <w:left w:val="none" w:sz="0" w:space="0" w:color="auto"/>
        <w:bottom w:val="none" w:sz="0" w:space="0" w:color="auto"/>
        <w:right w:val="none" w:sz="0" w:space="0" w:color="auto"/>
      </w:divBdr>
      <w:divsChild>
        <w:div w:id="1846551077">
          <w:marLeft w:val="0"/>
          <w:marRight w:val="0"/>
          <w:marTop w:val="0"/>
          <w:marBottom w:val="0"/>
          <w:divBdr>
            <w:top w:val="none" w:sz="0" w:space="0" w:color="auto"/>
            <w:left w:val="none" w:sz="0" w:space="0" w:color="auto"/>
            <w:bottom w:val="none" w:sz="0" w:space="0" w:color="auto"/>
            <w:right w:val="none" w:sz="0" w:space="0" w:color="auto"/>
          </w:divBdr>
          <w:divsChild>
            <w:div w:id="9998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mkutib\AppData\Local\Temp\Temp1_dok_sablonok_v1.zip\felhasznaloi_dokumentacio_sablon_v1.0.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E935-89D1-4046-8BD2-6DBC44DA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felhasznaloi_dokumentacio_sablon_v1.0.dotx</Template>
  <TotalTime>49</TotalTime>
  <Pages>36</Pages>
  <Words>11349</Words>
  <Characters>78310</Characters>
  <Application>Microsoft Office Word</Application>
  <DocSecurity>0</DocSecurity>
  <Lines>652</Lines>
  <Paragraphs>178</Paragraphs>
  <ScaleCrop>false</ScaleCrop>
  <HeadingPairs>
    <vt:vector size="2" baseType="variant">
      <vt:variant>
        <vt:lpstr>Cím</vt:lpstr>
      </vt:variant>
      <vt:variant>
        <vt:i4>1</vt:i4>
      </vt:variant>
    </vt:vector>
  </HeadingPairs>
  <TitlesOfParts>
    <vt:vector size="1" baseType="lpstr">
      <vt:lpstr>Az új köznevelési intézmények szakmai támogatása a TÁMOP-3.1.10-11/1-2012-0001 „Helyi oktatásirányítás fejlesztése” című projekt keretein belül</vt:lpstr>
    </vt:vector>
  </TitlesOfParts>
  <Company>Hewlett-Packard</Company>
  <LinksUpToDate>false</LinksUpToDate>
  <CharactersWithSpaces>89481</CharactersWithSpaces>
  <SharedDoc>false</SharedDoc>
  <HLinks>
    <vt:vector size="336" baseType="variant">
      <vt:variant>
        <vt:i4>1048638</vt:i4>
      </vt:variant>
      <vt:variant>
        <vt:i4>332</vt:i4>
      </vt:variant>
      <vt:variant>
        <vt:i4>0</vt:i4>
      </vt:variant>
      <vt:variant>
        <vt:i4>5</vt:i4>
      </vt:variant>
      <vt:variant>
        <vt:lpwstr/>
      </vt:variant>
      <vt:variant>
        <vt:lpwstr>_Toc427145912</vt:lpwstr>
      </vt:variant>
      <vt:variant>
        <vt:i4>1048638</vt:i4>
      </vt:variant>
      <vt:variant>
        <vt:i4>326</vt:i4>
      </vt:variant>
      <vt:variant>
        <vt:i4>0</vt:i4>
      </vt:variant>
      <vt:variant>
        <vt:i4>5</vt:i4>
      </vt:variant>
      <vt:variant>
        <vt:lpwstr/>
      </vt:variant>
      <vt:variant>
        <vt:lpwstr>_Toc427145911</vt:lpwstr>
      </vt:variant>
      <vt:variant>
        <vt:i4>1048638</vt:i4>
      </vt:variant>
      <vt:variant>
        <vt:i4>320</vt:i4>
      </vt:variant>
      <vt:variant>
        <vt:i4>0</vt:i4>
      </vt:variant>
      <vt:variant>
        <vt:i4>5</vt:i4>
      </vt:variant>
      <vt:variant>
        <vt:lpwstr/>
      </vt:variant>
      <vt:variant>
        <vt:lpwstr>_Toc427145910</vt:lpwstr>
      </vt:variant>
      <vt:variant>
        <vt:i4>1114174</vt:i4>
      </vt:variant>
      <vt:variant>
        <vt:i4>314</vt:i4>
      </vt:variant>
      <vt:variant>
        <vt:i4>0</vt:i4>
      </vt:variant>
      <vt:variant>
        <vt:i4>5</vt:i4>
      </vt:variant>
      <vt:variant>
        <vt:lpwstr/>
      </vt:variant>
      <vt:variant>
        <vt:lpwstr>_Toc427145909</vt:lpwstr>
      </vt:variant>
      <vt:variant>
        <vt:i4>1114174</vt:i4>
      </vt:variant>
      <vt:variant>
        <vt:i4>308</vt:i4>
      </vt:variant>
      <vt:variant>
        <vt:i4>0</vt:i4>
      </vt:variant>
      <vt:variant>
        <vt:i4>5</vt:i4>
      </vt:variant>
      <vt:variant>
        <vt:lpwstr/>
      </vt:variant>
      <vt:variant>
        <vt:lpwstr>_Toc427145908</vt:lpwstr>
      </vt:variant>
      <vt:variant>
        <vt:i4>1114174</vt:i4>
      </vt:variant>
      <vt:variant>
        <vt:i4>302</vt:i4>
      </vt:variant>
      <vt:variant>
        <vt:i4>0</vt:i4>
      </vt:variant>
      <vt:variant>
        <vt:i4>5</vt:i4>
      </vt:variant>
      <vt:variant>
        <vt:lpwstr/>
      </vt:variant>
      <vt:variant>
        <vt:lpwstr>_Toc427145907</vt:lpwstr>
      </vt:variant>
      <vt:variant>
        <vt:i4>1114174</vt:i4>
      </vt:variant>
      <vt:variant>
        <vt:i4>296</vt:i4>
      </vt:variant>
      <vt:variant>
        <vt:i4>0</vt:i4>
      </vt:variant>
      <vt:variant>
        <vt:i4>5</vt:i4>
      </vt:variant>
      <vt:variant>
        <vt:lpwstr/>
      </vt:variant>
      <vt:variant>
        <vt:lpwstr>_Toc427145906</vt:lpwstr>
      </vt:variant>
      <vt:variant>
        <vt:i4>1114174</vt:i4>
      </vt:variant>
      <vt:variant>
        <vt:i4>290</vt:i4>
      </vt:variant>
      <vt:variant>
        <vt:i4>0</vt:i4>
      </vt:variant>
      <vt:variant>
        <vt:i4>5</vt:i4>
      </vt:variant>
      <vt:variant>
        <vt:lpwstr/>
      </vt:variant>
      <vt:variant>
        <vt:lpwstr>_Toc427145905</vt:lpwstr>
      </vt:variant>
      <vt:variant>
        <vt:i4>1114174</vt:i4>
      </vt:variant>
      <vt:variant>
        <vt:i4>284</vt:i4>
      </vt:variant>
      <vt:variant>
        <vt:i4>0</vt:i4>
      </vt:variant>
      <vt:variant>
        <vt:i4>5</vt:i4>
      </vt:variant>
      <vt:variant>
        <vt:lpwstr/>
      </vt:variant>
      <vt:variant>
        <vt:lpwstr>_Toc427145904</vt:lpwstr>
      </vt:variant>
      <vt:variant>
        <vt:i4>1114174</vt:i4>
      </vt:variant>
      <vt:variant>
        <vt:i4>278</vt:i4>
      </vt:variant>
      <vt:variant>
        <vt:i4>0</vt:i4>
      </vt:variant>
      <vt:variant>
        <vt:i4>5</vt:i4>
      </vt:variant>
      <vt:variant>
        <vt:lpwstr/>
      </vt:variant>
      <vt:variant>
        <vt:lpwstr>_Toc427145903</vt:lpwstr>
      </vt:variant>
      <vt:variant>
        <vt:i4>1114174</vt:i4>
      </vt:variant>
      <vt:variant>
        <vt:i4>272</vt:i4>
      </vt:variant>
      <vt:variant>
        <vt:i4>0</vt:i4>
      </vt:variant>
      <vt:variant>
        <vt:i4>5</vt:i4>
      </vt:variant>
      <vt:variant>
        <vt:lpwstr/>
      </vt:variant>
      <vt:variant>
        <vt:lpwstr>_Toc427145902</vt:lpwstr>
      </vt:variant>
      <vt:variant>
        <vt:i4>1114174</vt:i4>
      </vt:variant>
      <vt:variant>
        <vt:i4>266</vt:i4>
      </vt:variant>
      <vt:variant>
        <vt:i4>0</vt:i4>
      </vt:variant>
      <vt:variant>
        <vt:i4>5</vt:i4>
      </vt:variant>
      <vt:variant>
        <vt:lpwstr/>
      </vt:variant>
      <vt:variant>
        <vt:lpwstr>_Toc427145901</vt:lpwstr>
      </vt:variant>
      <vt:variant>
        <vt:i4>1114174</vt:i4>
      </vt:variant>
      <vt:variant>
        <vt:i4>260</vt:i4>
      </vt:variant>
      <vt:variant>
        <vt:i4>0</vt:i4>
      </vt:variant>
      <vt:variant>
        <vt:i4>5</vt:i4>
      </vt:variant>
      <vt:variant>
        <vt:lpwstr/>
      </vt:variant>
      <vt:variant>
        <vt:lpwstr>_Toc427145900</vt:lpwstr>
      </vt:variant>
      <vt:variant>
        <vt:i4>1572927</vt:i4>
      </vt:variant>
      <vt:variant>
        <vt:i4>254</vt:i4>
      </vt:variant>
      <vt:variant>
        <vt:i4>0</vt:i4>
      </vt:variant>
      <vt:variant>
        <vt:i4>5</vt:i4>
      </vt:variant>
      <vt:variant>
        <vt:lpwstr/>
      </vt:variant>
      <vt:variant>
        <vt:lpwstr>_Toc427145899</vt:lpwstr>
      </vt:variant>
      <vt:variant>
        <vt:i4>1572927</vt:i4>
      </vt:variant>
      <vt:variant>
        <vt:i4>248</vt:i4>
      </vt:variant>
      <vt:variant>
        <vt:i4>0</vt:i4>
      </vt:variant>
      <vt:variant>
        <vt:i4>5</vt:i4>
      </vt:variant>
      <vt:variant>
        <vt:lpwstr/>
      </vt:variant>
      <vt:variant>
        <vt:lpwstr>_Toc427145898</vt:lpwstr>
      </vt:variant>
      <vt:variant>
        <vt:i4>1572927</vt:i4>
      </vt:variant>
      <vt:variant>
        <vt:i4>242</vt:i4>
      </vt:variant>
      <vt:variant>
        <vt:i4>0</vt:i4>
      </vt:variant>
      <vt:variant>
        <vt:i4>5</vt:i4>
      </vt:variant>
      <vt:variant>
        <vt:lpwstr/>
      </vt:variant>
      <vt:variant>
        <vt:lpwstr>_Toc427145897</vt:lpwstr>
      </vt:variant>
      <vt:variant>
        <vt:i4>1572927</vt:i4>
      </vt:variant>
      <vt:variant>
        <vt:i4>236</vt:i4>
      </vt:variant>
      <vt:variant>
        <vt:i4>0</vt:i4>
      </vt:variant>
      <vt:variant>
        <vt:i4>5</vt:i4>
      </vt:variant>
      <vt:variant>
        <vt:lpwstr/>
      </vt:variant>
      <vt:variant>
        <vt:lpwstr>_Toc427145896</vt:lpwstr>
      </vt:variant>
      <vt:variant>
        <vt:i4>1572927</vt:i4>
      </vt:variant>
      <vt:variant>
        <vt:i4>230</vt:i4>
      </vt:variant>
      <vt:variant>
        <vt:i4>0</vt:i4>
      </vt:variant>
      <vt:variant>
        <vt:i4>5</vt:i4>
      </vt:variant>
      <vt:variant>
        <vt:lpwstr/>
      </vt:variant>
      <vt:variant>
        <vt:lpwstr>_Toc427145895</vt:lpwstr>
      </vt:variant>
      <vt:variant>
        <vt:i4>1572927</vt:i4>
      </vt:variant>
      <vt:variant>
        <vt:i4>224</vt:i4>
      </vt:variant>
      <vt:variant>
        <vt:i4>0</vt:i4>
      </vt:variant>
      <vt:variant>
        <vt:i4>5</vt:i4>
      </vt:variant>
      <vt:variant>
        <vt:lpwstr/>
      </vt:variant>
      <vt:variant>
        <vt:lpwstr>_Toc427145894</vt:lpwstr>
      </vt:variant>
      <vt:variant>
        <vt:i4>1572927</vt:i4>
      </vt:variant>
      <vt:variant>
        <vt:i4>218</vt:i4>
      </vt:variant>
      <vt:variant>
        <vt:i4>0</vt:i4>
      </vt:variant>
      <vt:variant>
        <vt:i4>5</vt:i4>
      </vt:variant>
      <vt:variant>
        <vt:lpwstr/>
      </vt:variant>
      <vt:variant>
        <vt:lpwstr>_Toc427145893</vt:lpwstr>
      </vt:variant>
      <vt:variant>
        <vt:i4>1572927</vt:i4>
      </vt:variant>
      <vt:variant>
        <vt:i4>212</vt:i4>
      </vt:variant>
      <vt:variant>
        <vt:i4>0</vt:i4>
      </vt:variant>
      <vt:variant>
        <vt:i4>5</vt:i4>
      </vt:variant>
      <vt:variant>
        <vt:lpwstr/>
      </vt:variant>
      <vt:variant>
        <vt:lpwstr>_Toc427145892</vt:lpwstr>
      </vt:variant>
      <vt:variant>
        <vt:i4>1572927</vt:i4>
      </vt:variant>
      <vt:variant>
        <vt:i4>206</vt:i4>
      </vt:variant>
      <vt:variant>
        <vt:i4>0</vt:i4>
      </vt:variant>
      <vt:variant>
        <vt:i4>5</vt:i4>
      </vt:variant>
      <vt:variant>
        <vt:lpwstr/>
      </vt:variant>
      <vt:variant>
        <vt:lpwstr>_Toc427145891</vt:lpwstr>
      </vt:variant>
      <vt:variant>
        <vt:i4>1572927</vt:i4>
      </vt:variant>
      <vt:variant>
        <vt:i4>200</vt:i4>
      </vt:variant>
      <vt:variant>
        <vt:i4>0</vt:i4>
      </vt:variant>
      <vt:variant>
        <vt:i4>5</vt:i4>
      </vt:variant>
      <vt:variant>
        <vt:lpwstr/>
      </vt:variant>
      <vt:variant>
        <vt:lpwstr>_Toc427145890</vt:lpwstr>
      </vt:variant>
      <vt:variant>
        <vt:i4>1638463</vt:i4>
      </vt:variant>
      <vt:variant>
        <vt:i4>194</vt:i4>
      </vt:variant>
      <vt:variant>
        <vt:i4>0</vt:i4>
      </vt:variant>
      <vt:variant>
        <vt:i4>5</vt:i4>
      </vt:variant>
      <vt:variant>
        <vt:lpwstr/>
      </vt:variant>
      <vt:variant>
        <vt:lpwstr>_Toc427145889</vt:lpwstr>
      </vt:variant>
      <vt:variant>
        <vt:i4>1638463</vt:i4>
      </vt:variant>
      <vt:variant>
        <vt:i4>188</vt:i4>
      </vt:variant>
      <vt:variant>
        <vt:i4>0</vt:i4>
      </vt:variant>
      <vt:variant>
        <vt:i4>5</vt:i4>
      </vt:variant>
      <vt:variant>
        <vt:lpwstr/>
      </vt:variant>
      <vt:variant>
        <vt:lpwstr>_Toc427145888</vt:lpwstr>
      </vt:variant>
      <vt:variant>
        <vt:i4>1638463</vt:i4>
      </vt:variant>
      <vt:variant>
        <vt:i4>182</vt:i4>
      </vt:variant>
      <vt:variant>
        <vt:i4>0</vt:i4>
      </vt:variant>
      <vt:variant>
        <vt:i4>5</vt:i4>
      </vt:variant>
      <vt:variant>
        <vt:lpwstr/>
      </vt:variant>
      <vt:variant>
        <vt:lpwstr>_Toc427145887</vt:lpwstr>
      </vt:variant>
      <vt:variant>
        <vt:i4>1638463</vt:i4>
      </vt:variant>
      <vt:variant>
        <vt:i4>176</vt:i4>
      </vt:variant>
      <vt:variant>
        <vt:i4>0</vt:i4>
      </vt:variant>
      <vt:variant>
        <vt:i4>5</vt:i4>
      </vt:variant>
      <vt:variant>
        <vt:lpwstr/>
      </vt:variant>
      <vt:variant>
        <vt:lpwstr>_Toc427145886</vt:lpwstr>
      </vt:variant>
      <vt:variant>
        <vt:i4>1638463</vt:i4>
      </vt:variant>
      <vt:variant>
        <vt:i4>170</vt:i4>
      </vt:variant>
      <vt:variant>
        <vt:i4>0</vt:i4>
      </vt:variant>
      <vt:variant>
        <vt:i4>5</vt:i4>
      </vt:variant>
      <vt:variant>
        <vt:lpwstr/>
      </vt:variant>
      <vt:variant>
        <vt:lpwstr>_Toc427145885</vt:lpwstr>
      </vt:variant>
      <vt:variant>
        <vt:i4>1638463</vt:i4>
      </vt:variant>
      <vt:variant>
        <vt:i4>164</vt:i4>
      </vt:variant>
      <vt:variant>
        <vt:i4>0</vt:i4>
      </vt:variant>
      <vt:variant>
        <vt:i4>5</vt:i4>
      </vt:variant>
      <vt:variant>
        <vt:lpwstr/>
      </vt:variant>
      <vt:variant>
        <vt:lpwstr>_Toc427145884</vt:lpwstr>
      </vt:variant>
      <vt:variant>
        <vt:i4>1638463</vt:i4>
      </vt:variant>
      <vt:variant>
        <vt:i4>158</vt:i4>
      </vt:variant>
      <vt:variant>
        <vt:i4>0</vt:i4>
      </vt:variant>
      <vt:variant>
        <vt:i4>5</vt:i4>
      </vt:variant>
      <vt:variant>
        <vt:lpwstr/>
      </vt:variant>
      <vt:variant>
        <vt:lpwstr>_Toc427145883</vt:lpwstr>
      </vt:variant>
      <vt:variant>
        <vt:i4>1638463</vt:i4>
      </vt:variant>
      <vt:variant>
        <vt:i4>152</vt:i4>
      </vt:variant>
      <vt:variant>
        <vt:i4>0</vt:i4>
      </vt:variant>
      <vt:variant>
        <vt:i4>5</vt:i4>
      </vt:variant>
      <vt:variant>
        <vt:lpwstr/>
      </vt:variant>
      <vt:variant>
        <vt:lpwstr>_Toc427145882</vt:lpwstr>
      </vt:variant>
      <vt:variant>
        <vt:i4>1638463</vt:i4>
      </vt:variant>
      <vt:variant>
        <vt:i4>146</vt:i4>
      </vt:variant>
      <vt:variant>
        <vt:i4>0</vt:i4>
      </vt:variant>
      <vt:variant>
        <vt:i4>5</vt:i4>
      </vt:variant>
      <vt:variant>
        <vt:lpwstr/>
      </vt:variant>
      <vt:variant>
        <vt:lpwstr>_Toc427145881</vt:lpwstr>
      </vt:variant>
      <vt:variant>
        <vt:i4>1638463</vt:i4>
      </vt:variant>
      <vt:variant>
        <vt:i4>140</vt:i4>
      </vt:variant>
      <vt:variant>
        <vt:i4>0</vt:i4>
      </vt:variant>
      <vt:variant>
        <vt:i4>5</vt:i4>
      </vt:variant>
      <vt:variant>
        <vt:lpwstr/>
      </vt:variant>
      <vt:variant>
        <vt:lpwstr>_Toc427145880</vt:lpwstr>
      </vt:variant>
      <vt:variant>
        <vt:i4>1441855</vt:i4>
      </vt:variant>
      <vt:variant>
        <vt:i4>134</vt:i4>
      </vt:variant>
      <vt:variant>
        <vt:i4>0</vt:i4>
      </vt:variant>
      <vt:variant>
        <vt:i4>5</vt:i4>
      </vt:variant>
      <vt:variant>
        <vt:lpwstr/>
      </vt:variant>
      <vt:variant>
        <vt:lpwstr>_Toc427145879</vt:lpwstr>
      </vt:variant>
      <vt:variant>
        <vt:i4>1441855</vt:i4>
      </vt:variant>
      <vt:variant>
        <vt:i4>128</vt:i4>
      </vt:variant>
      <vt:variant>
        <vt:i4>0</vt:i4>
      </vt:variant>
      <vt:variant>
        <vt:i4>5</vt:i4>
      </vt:variant>
      <vt:variant>
        <vt:lpwstr/>
      </vt:variant>
      <vt:variant>
        <vt:lpwstr>_Toc427145878</vt:lpwstr>
      </vt:variant>
      <vt:variant>
        <vt:i4>1441855</vt:i4>
      </vt:variant>
      <vt:variant>
        <vt:i4>122</vt:i4>
      </vt:variant>
      <vt:variant>
        <vt:i4>0</vt:i4>
      </vt:variant>
      <vt:variant>
        <vt:i4>5</vt:i4>
      </vt:variant>
      <vt:variant>
        <vt:lpwstr/>
      </vt:variant>
      <vt:variant>
        <vt:lpwstr>_Toc427145877</vt:lpwstr>
      </vt:variant>
      <vt:variant>
        <vt:i4>1441855</vt:i4>
      </vt:variant>
      <vt:variant>
        <vt:i4>116</vt:i4>
      </vt:variant>
      <vt:variant>
        <vt:i4>0</vt:i4>
      </vt:variant>
      <vt:variant>
        <vt:i4>5</vt:i4>
      </vt:variant>
      <vt:variant>
        <vt:lpwstr/>
      </vt:variant>
      <vt:variant>
        <vt:lpwstr>_Toc427145876</vt:lpwstr>
      </vt:variant>
      <vt:variant>
        <vt:i4>1441855</vt:i4>
      </vt:variant>
      <vt:variant>
        <vt:i4>110</vt:i4>
      </vt:variant>
      <vt:variant>
        <vt:i4>0</vt:i4>
      </vt:variant>
      <vt:variant>
        <vt:i4>5</vt:i4>
      </vt:variant>
      <vt:variant>
        <vt:lpwstr/>
      </vt:variant>
      <vt:variant>
        <vt:lpwstr>_Toc427145875</vt:lpwstr>
      </vt:variant>
      <vt:variant>
        <vt:i4>1441855</vt:i4>
      </vt:variant>
      <vt:variant>
        <vt:i4>104</vt:i4>
      </vt:variant>
      <vt:variant>
        <vt:i4>0</vt:i4>
      </vt:variant>
      <vt:variant>
        <vt:i4>5</vt:i4>
      </vt:variant>
      <vt:variant>
        <vt:lpwstr/>
      </vt:variant>
      <vt:variant>
        <vt:lpwstr>_Toc427145874</vt:lpwstr>
      </vt:variant>
      <vt:variant>
        <vt:i4>1441855</vt:i4>
      </vt:variant>
      <vt:variant>
        <vt:i4>98</vt:i4>
      </vt:variant>
      <vt:variant>
        <vt:i4>0</vt:i4>
      </vt:variant>
      <vt:variant>
        <vt:i4>5</vt:i4>
      </vt:variant>
      <vt:variant>
        <vt:lpwstr/>
      </vt:variant>
      <vt:variant>
        <vt:lpwstr>_Toc427145873</vt:lpwstr>
      </vt:variant>
      <vt:variant>
        <vt:i4>1441855</vt:i4>
      </vt:variant>
      <vt:variant>
        <vt:i4>92</vt:i4>
      </vt:variant>
      <vt:variant>
        <vt:i4>0</vt:i4>
      </vt:variant>
      <vt:variant>
        <vt:i4>5</vt:i4>
      </vt:variant>
      <vt:variant>
        <vt:lpwstr/>
      </vt:variant>
      <vt:variant>
        <vt:lpwstr>_Toc427145872</vt:lpwstr>
      </vt:variant>
      <vt:variant>
        <vt:i4>1441855</vt:i4>
      </vt:variant>
      <vt:variant>
        <vt:i4>86</vt:i4>
      </vt:variant>
      <vt:variant>
        <vt:i4>0</vt:i4>
      </vt:variant>
      <vt:variant>
        <vt:i4>5</vt:i4>
      </vt:variant>
      <vt:variant>
        <vt:lpwstr/>
      </vt:variant>
      <vt:variant>
        <vt:lpwstr>_Toc427145871</vt:lpwstr>
      </vt:variant>
      <vt:variant>
        <vt:i4>1441855</vt:i4>
      </vt:variant>
      <vt:variant>
        <vt:i4>80</vt:i4>
      </vt:variant>
      <vt:variant>
        <vt:i4>0</vt:i4>
      </vt:variant>
      <vt:variant>
        <vt:i4>5</vt:i4>
      </vt:variant>
      <vt:variant>
        <vt:lpwstr/>
      </vt:variant>
      <vt:variant>
        <vt:lpwstr>_Toc427145870</vt:lpwstr>
      </vt:variant>
      <vt:variant>
        <vt:i4>1507391</vt:i4>
      </vt:variant>
      <vt:variant>
        <vt:i4>74</vt:i4>
      </vt:variant>
      <vt:variant>
        <vt:i4>0</vt:i4>
      </vt:variant>
      <vt:variant>
        <vt:i4>5</vt:i4>
      </vt:variant>
      <vt:variant>
        <vt:lpwstr/>
      </vt:variant>
      <vt:variant>
        <vt:lpwstr>_Toc427145869</vt:lpwstr>
      </vt:variant>
      <vt:variant>
        <vt:i4>1507391</vt:i4>
      </vt:variant>
      <vt:variant>
        <vt:i4>68</vt:i4>
      </vt:variant>
      <vt:variant>
        <vt:i4>0</vt:i4>
      </vt:variant>
      <vt:variant>
        <vt:i4>5</vt:i4>
      </vt:variant>
      <vt:variant>
        <vt:lpwstr/>
      </vt:variant>
      <vt:variant>
        <vt:lpwstr>_Toc427145868</vt:lpwstr>
      </vt:variant>
      <vt:variant>
        <vt:i4>1507391</vt:i4>
      </vt:variant>
      <vt:variant>
        <vt:i4>62</vt:i4>
      </vt:variant>
      <vt:variant>
        <vt:i4>0</vt:i4>
      </vt:variant>
      <vt:variant>
        <vt:i4>5</vt:i4>
      </vt:variant>
      <vt:variant>
        <vt:lpwstr/>
      </vt:variant>
      <vt:variant>
        <vt:lpwstr>_Toc427145867</vt:lpwstr>
      </vt:variant>
      <vt:variant>
        <vt:i4>1507391</vt:i4>
      </vt:variant>
      <vt:variant>
        <vt:i4>56</vt:i4>
      </vt:variant>
      <vt:variant>
        <vt:i4>0</vt:i4>
      </vt:variant>
      <vt:variant>
        <vt:i4>5</vt:i4>
      </vt:variant>
      <vt:variant>
        <vt:lpwstr/>
      </vt:variant>
      <vt:variant>
        <vt:lpwstr>_Toc427145866</vt:lpwstr>
      </vt:variant>
      <vt:variant>
        <vt:i4>1507391</vt:i4>
      </vt:variant>
      <vt:variant>
        <vt:i4>50</vt:i4>
      </vt:variant>
      <vt:variant>
        <vt:i4>0</vt:i4>
      </vt:variant>
      <vt:variant>
        <vt:i4>5</vt:i4>
      </vt:variant>
      <vt:variant>
        <vt:lpwstr/>
      </vt:variant>
      <vt:variant>
        <vt:lpwstr>_Toc427145865</vt:lpwstr>
      </vt:variant>
      <vt:variant>
        <vt:i4>1507391</vt:i4>
      </vt:variant>
      <vt:variant>
        <vt:i4>44</vt:i4>
      </vt:variant>
      <vt:variant>
        <vt:i4>0</vt:i4>
      </vt:variant>
      <vt:variant>
        <vt:i4>5</vt:i4>
      </vt:variant>
      <vt:variant>
        <vt:lpwstr/>
      </vt:variant>
      <vt:variant>
        <vt:lpwstr>_Toc427145864</vt:lpwstr>
      </vt:variant>
      <vt:variant>
        <vt:i4>1507391</vt:i4>
      </vt:variant>
      <vt:variant>
        <vt:i4>38</vt:i4>
      </vt:variant>
      <vt:variant>
        <vt:i4>0</vt:i4>
      </vt:variant>
      <vt:variant>
        <vt:i4>5</vt:i4>
      </vt:variant>
      <vt:variant>
        <vt:lpwstr/>
      </vt:variant>
      <vt:variant>
        <vt:lpwstr>_Toc427145863</vt:lpwstr>
      </vt:variant>
      <vt:variant>
        <vt:i4>1507391</vt:i4>
      </vt:variant>
      <vt:variant>
        <vt:i4>32</vt:i4>
      </vt:variant>
      <vt:variant>
        <vt:i4>0</vt:i4>
      </vt:variant>
      <vt:variant>
        <vt:i4>5</vt:i4>
      </vt:variant>
      <vt:variant>
        <vt:lpwstr/>
      </vt:variant>
      <vt:variant>
        <vt:lpwstr>_Toc427145862</vt:lpwstr>
      </vt:variant>
      <vt:variant>
        <vt:i4>1507391</vt:i4>
      </vt:variant>
      <vt:variant>
        <vt:i4>26</vt:i4>
      </vt:variant>
      <vt:variant>
        <vt:i4>0</vt:i4>
      </vt:variant>
      <vt:variant>
        <vt:i4>5</vt:i4>
      </vt:variant>
      <vt:variant>
        <vt:lpwstr/>
      </vt:variant>
      <vt:variant>
        <vt:lpwstr>_Toc427145861</vt:lpwstr>
      </vt:variant>
      <vt:variant>
        <vt:i4>1507391</vt:i4>
      </vt:variant>
      <vt:variant>
        <vt:i4>20</vt:i4>
      </vt:variant>
      <vt:variant>
        <vt:i4>0</vt:i4>
      </vt:variant>
      <vt:variant>
        <vt:i4>5</vt:i4>
      </vt:variant>
      <vt:variant>
        <vt:lpwstr/>
      </vt:variant>
      <vt:variant>
        <vt:lpwstr>_Toc427145860</vt:lpwstr>
      </vt:variant>
      <vt:variant>
        <vt:i4>1310783</vt:i4>
      </vt:variant>
      <vt:variant>
        <vt:i4>14</vt:i4>
      </vt:variant>
      <vt:variant>
        <vt:i4>0</vt:i4>
      </vt:variant>
      <vt:variant>
        <vt:i4>5</vt:i4>
      </vt:variant>
      <vt:variant>
        <vt:lpwstr/>
      </vt:variant>
      <vt:variant>
        <vt:lpwstr>_Toc427145859</vt:lpwstr>
      </vt:variant>
      <vt:variant>
        <vt:i4>1310783</vt:i4>
      </vt:variant>
      <vt:variant>
        <vt:i4>8</vt:i4>
      </vt:variant>
      <vt:variant>
        <vt:i4>0</vt:i4>
      </vt:variant>
      <vt:variant>
        <vt:i4>5</vt:i4>
      </vt:variant>
      <vt:variant>
        <vt:lpwstr/>
      </vt:variant>
      <vt:variant>
        <vt:lpwstr>_Toc427145858</vt:lpwstr>
      </vt:variant>
      <vt:variant>
        <vt:i4>1310783</vt:i4>
      </vt:variant>
      <vt:variant>
        <vt:i4>2</vt:i4>
      </vt:variant>
      <vt:variant>
        <vt:i4>0</vt:i4>
      </vt:variant>
      <vt:variant>
        <vt:i4>5</vt:i4>
      </vt:variant>
      <vt:variant>
        <vt:lpwstr/>
      </vt:variant>
      <vt:variant>
        <vt:lpwstr>_Toc427145857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új köznevelési intézmények szakmai támogatása a TÁMOP-3.1.10-11/1-2012-0001 „Helyi oktatásirányítás fejlesztése” című projekt keretein belül</dc:title>
  <dc:subject>Általános iskola Házirend</dc:subject>
  <dc:creator>Kozák András</dc:creator>
  <cp:lastModifiedBy>Nagy Gábor</cp:lastModifiedBy>
  <cp:revision>8</cp:revision>
  <cp:lastPrinted>2018-09-14T06:57:00Z</cp:lastPrinted>
  <dcterms:created xsi:type="dcterms:W3CDTF">2018-09-11T10:19:00Z</dcterms:created>
  <dcterms:modified xsi:type="dcterms:W3CDTF">2018-09-14T06:57:00Z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Állapot">
    <vt:lpwstr>Lezárt</vt:lpwstr>
  </property>
  <property fmtid="{D5CDD505-2E9C-101B-9397-08002B2CF9AE}" pid="3" name="Ügyfél">
    <vt:lpwstr>Oktatási Hivatal</vt:lpwstr>
  </property>
  <property fmtid="{D5CDD505-2E9C-101B-9397-08002B2CF9AE}" pid="4" name="Verzió">
    <vt:lpwstr>1.0</vt:lpwstr>
  </property>
  <property fmtid="{D5CDD505-2E9C-101B-9397-08002B2CF9AE}" pid="5" name="Közreműködtek">
    <vt:lpwstr>Csáthy Tamás, Koháry Orsolya,</vt:lpwstr>
  </property>
</Properties>
</file>